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BA" w:rsidRPr="008516BA" w:rsidRDefault="008516BA" w:rsidP="008516BA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8516BA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8516BA" w:rsidRPr="008516BA" w:rsidRDefault="008516BA" w:rsidP="008516BA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8516BA">
        <w:rPr>
          <w:rFonts w:eastAsia="Times New Roman" w:cs="Times New Roman"/>
          <w:sz w:val="28"/>
          <w:szCs w:val="28"/>
        </w:rPr>
        <w:t>Свердловской области</w:t>
      </w: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8516BA" w:rsidRPr="008516BA" w:rsidRDefault="008516BA" w:rsidP="008516BA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Утверждаю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Директор  ГАПОУ СО «Нижнетагильский строительный колледж»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 xml:space="preserve">_______________ </w:t>
      </w:r>
      <w:r w:rsidR="00FB4E41" w:rsidRPr="008516BA">
        <w:rPr>
          <w:rFonts w:eastAsia="Calibri" w:cs="Times New Roman"/>
          <w:sz w:val="28"/>
          <w:szCs w:val="28"/>
        </w:rPr>
        <w:t>О.В.</w:t>
      </w:r>
      <w:r w:rsidRPr="008516BA">
        <w:rPr>
          <w:rFonts w:eastAsia="Calibri" w:cs="Times New Roman"/>
          <w:sz w:val="28"/>
          <w:szCs w:val="28"/>
        </w:rPr>
        <w:t>Морозов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 xml:space="preserve"> «______»_____________202</w:t>
      </w:r>
      <w:r w:rsidR="00305137">
        <w:rPr>
          <w:rFonts w:eastAsia="Calibri" w:cs="Times New Roman"/>
          <w:sz w:val="28"/>
          <w:szCs w:val="28"/>
        </w:rPr>
        <w:t>4</w:t>
      </w:r>
      <w:r w:rsidRPr="008516BA">
        <w:rPr>
          <w:rFonts w:eastAsia="Calibri" w:cs="Times New Roman"/>
          <w:sz w:val="28"/>
          <w:szCs w:val="28"/>
        </w:rPr>
        <w:t xml:space="preserve"> г.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ОД. 01 Русский язык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CF68E4" w:rsidRDefault="00CF68E4" w:rsidP="008516BA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21.02.19 «</w:t>
      </w:r>
      <w:r w:rsidRPr="00CF68E4">
        <w:rPr>
          <w:rFonts w:eastAsia="Times New Roman" w:cs="Times New Roman"/>
          <w:bCs/>
          <w:sz w:val="28"/>
          <w:szCs w:val="28"/>
          <w:lang w:eastAsia="ru-RU"/>
        </w:rPr>
        <w:t>Землеустройство</w:t>
      </w:r>
      <w:r>
        <w:rPr>
          <w:rFonts w:eastAsia="Times New Roman" w:cs="Times New Roman"/>
          <w:bCs/>
          <w:sz w:val="28"/>
          <w:szCs w:val="28"/>
          <w:lang w:eastAsia="ru-RU"/>
        </w:rPr>
        <w:t>»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Срок обучения: 3 года 10 месяцев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202</w:t>
      </w:r>
      <w:r w:rsidR="00305137">
        <w:rPr>
          <w:rFonts w:eastAsia="Calibri" w:cs="Times New Roman"/>
          <w:sz w:val="28"/>
          <w:szCs w:val="28"/>
          <w:lang w:eastAsia="ru-RU"/>
        </w:rPr>
        <w:t>4</w:t>
      </w:r>
    </w:p>
    <w:p w:rsidR="008516BA" w:rsidRPr="008516BA" w:rsidRDefault="008516BA" w:rsidP="00CF68E4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«Русский язык»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BA5E75">
        <w:rPr>
          <w:rFonts w:eastAsia="Calibri" w:cs="Times New Roman"/>
          <w:sz w:val="28"/>
          <w:szCs w:val="28"/>
          <w:lang w:eastAsia="ru-RU"/>
        </w:rPr>
        <w:t>21.02.19 Землеустройство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, утверждённого  приказом </w:t>
      </w:r>
      <w:r w:rsidR="00CF68E4">
        <w:rPr>
          <w:rFonts w:eastAsia="Times New Roman" w:cs="Times New Roman"/>
          <w:sz w:val="28"/>
          <w:szCs w:val="28"/>
          <w:lang w:eastAsia="ru-RU"/>
        </w:rPr>
        <w:t xml:space="preserve">Министерства просвещения Российской Федерации </w:t>
      </w:r>
      <w:r w:rsidR="00CF68E4" w:rsidRPr="00CF68E4">
        <w:rPr>
          <w:rFonts w:eastAsia="Times New Roman" w:cs="Times New Roman"/>
          <w:sz w:val="28"/>
          <w:szCs w:val="28"/>
          <w:lang w:eastAsia="ru-RU"/>
        </w:rPr>
        <w:t>от 18 мая 2022 г. N 339</w:t>
      </w:r>
      <w:r w:rsidRPr="008516BA">
        <w:rPr>
          <w:rFonts w:eastAsia="Times New Roman" w:cs="Times New Roman"/>
          <w:b/>
          <w:sz w:val="28"/>
          <w:szCs w:val="28"/>
          <w:lang w:eastAsia="ru-RU"/>
        </w:rPr>
        <w:t xml:space="preserve">, </w:t>
      </w:r>
      <w:r w:rsidRPr="008516BA">
        <w:rPr>
          <w:rFonts w:eastAsia="Times New Roman" w:cs="Times New Roman"/>
          <w:sz w:val="28"/>
          <w:szCs w:val="28"/>
          <w:lang w:eastAsia="ru-RU"/>
        </w:rPr>
        <w:t>ФГОС СОО, утвержденного приказомМинистерства образования и науки РФ от 7 декабря 2017 г. № 1196 (с изменениями на 12 августа 2022 года)</w:t>
      </w: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ГАПОУ СО </w:t>
      </w:r>
      <w:r w:rsidRPr="008516BA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Разработчик: </w:t>
      </w:r>
      <w:r w:rsidR="00305137">
        <w:rPr>
          <w:rFonts w:eastAsia="Times New Roman" w:cs="Times New Roman"/>
          <w:sz w:val="28"/>
          <w:szCs w:val="28"/>
          <w:lang w:eastAsia="ru-RU"/>
        </w:rPr>
        <w:t>Дроздова Я. В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., преподаватель общеобразовательных дисциплин,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ГАПОУ СО </w:t>
      </w:r>
      <w:r w:rsidRPr="008516BA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782"/>
        <w:gridCol w:w="4783"/>
      </w:tblGrid>
      <w:tr w:rsidR="008516BA" w:rsidRPr="008516BA" w:rsidTr="00EF3CFA">
        <w:tc>
          <w:tcPr>
            <w:tcW w:w="4782" w:type="dxa"/>
          </w:tcPr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на заседании ПЦК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«_____»___________202</w:t>
            </w:r>
            <w:r w:rsidR="00305137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Председатель:____________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</w:tcPr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на заседании Методсовета,   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протокол №      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«_____»___________202</w:t>
            </w:r>
            <w:r w:rsidR="00305137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16BA" w:rsidRPr="008516BA" w:rsidRDefault="008516BA" w:rsidP="008516BA">
      <w:pPr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br w:type="page"/>
      </w: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8516BA" w:rsidRPr="008516BA" w:rsidTr="00EF3CFA"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305137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516BA" w:rsidRPr="008516BA" w:rsidTr="00EF3CFA">
        <w:trPr>
          <w:trHeight w:val="524"/>
        </w:trPr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305137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516BA" w:rsidRPr="008516BA" w:rsidTr="00EF3CFA">
        <w:trPr>
          <w:trHeight w:val="617"/>
        </w:trPr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305137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8516BA" w:rsidRPr="008516BA" w:rsidTr="00EF3CFA"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8516BA" w:rsidRPr="008516BA" w:rsidRDefault="00305137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8516BA" w:rsidRPr="008516BA" w:rsidRDefault="008516BA" w:rsidP="008516BA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br w:type="page"/>
      </w:r>
    </w:p>
    <w:p w:rsidR="008516BA" w:rsidRPr="008516BA" w:rsidRDefault="008516BA" w:rsidP="008516BA">
      <w:pPr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1. Общая характеристика рабочей программы учебной дисциплины ОД. 01 Русский язык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jc w:val="both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8516BA" w:rsidRPr="008516BA" w:rsidRDefault="008516BA" w:rsidP="008516BA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8516BA">
        <w:rPr>
          <w:rFonts w:ascii="Calibri" w:eastAsia="Times New Roman" w:hAnsi="Calibri" w:cs="Times New Roman"/>
          <w:sz w:val="28"/>
          <w:szCs w:val="28"/>
          <w:lang w:eastAsia="ru-RU"/>
        </w:rPr>
        <w:t>«</w:t>
      </w:r>
      <w:r w:rsidRPr="008516BA">
        <w:rPr>
          <w:rFonts w:eastAsia="Times New Roman" w:cs="Times New Roman"/>
          <w:sz w:val="28"/>
          <w:szCs w:val="28"/>
          <w:lang w:eastAsia="ru-RU"/>
        </w:rPr>
        <w:t>Русский язык</w:t>
      </w:r>
      <w:r w:rsidRPr="008516B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»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является частью основной образовательной программы в соответствии с ФГОС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для специальности СПО </w:t>
      </w:r>
      <w:r w:rsidR="00BA5E75" w:rsidRPr="00BA5E75">
        <w:rPr>
          <w:rFonts w:eastAsia="Calibri" w:cs="Times New Roman"/>
          <w:sz w:val="28"/>
          <w:szCs w:val="28"/>
          <w:lang w:eastAsia="ru-RU"/>
        </w:rPr>
        <w:t>21.02.19 Землеустройство</w:t>
      </w:r>
      <w:r w:rsidR="00BA5E75">
        <w:rPr>
          <w:rFonts w:eastAsia="Calibri" w:cs="Times New Roman"/>
          <w:sz w:val="28"/>
          <w:szCs w:val="28"/>
          <w:lang w:eastAsia="ru-RU"/>
        </w:rPr>
        <w:t>.</w:t>
      </w:r>
    </w:p>
    <w:p w:rsidR="008516BA" w:rsidRPr="008516BA" w:rsidRDefault="008516BA" w:rsidP="008516BA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516BA">
        <w:rPr>
          <w:rFonts w:eastAsia="Times New Roman" w:cs="Times New Roman"/>
          <w:sz w:val="28"/>
          <w:szCs w:val="28"/>
          <w:lang w:eastAsia="ru-RU"/>
        </w:rPr>
        <w:t>ОД. 01 Русский язык является составной частью обязательной предметной области «Филология» ФГОС среднего общего образования.</w:t>
      </w:r>
    </w:p>
    <w:p w:rsidR="008516BA" w:rsidRPr="008516BA" w:rsidRDefault="008516BA" w:rsidP="008516BA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  <w:sectPr w:rsidR="008516BA" w:rsidRPr="008516BA">
          <w:pgSz w:w="11906" w:h="16838"/>
          <w:pgMar w:top="1134" w:right="850" w:bottom="1134" w:left="1701" w:header="720" w:footer="720" w:gutter="0"/>
          <w:cols w:space="720"/>
        </w:sect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8516BA" w:rsidRPr="008516BA" w:rsidRDefault="008516BA" w:rsidP="008516B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Освоение содержания учебной дисциплины «Русский язык» обеспечивает достижение обучающимися следующих </w:t>
      </w:r>
      <w:r w:rsidRPr="008516BA">
        <w:rPr>
          <w:rFonts w:eastAsia="Times New Roman" w:cs="Times New Roman"/>
          <w:bCs/>
          <w:sz w:val="28"/>
          <w:szCs w:val="28"/>
          <w:lang w:eastAsia="ru-RU"/>
        </w:rPr>
        <w:t>результатов:</w:t>
      </w:r>
    </w:p>
    <w:tbl>
      <w:tblPr>
        <w:tblStyle w:val="2"/>
        <w:tblW w:w="0" w:type="auto"/>
        <w:tblLook w:val="04A0"/>
      </w:tblPr>
      <w:tblGrid>
        <w:gridCol w:w="4899"/>
        <w:gridCol w:w="4953"/>
        <w:gridCol w:w="4934"/>
      </w:tblGrid>
      <w:tr w:rsidR="008516BA" w:rsidRPr="008516BA" w:rsidTr="00EF3CFA">
        <w:tc>
          <w:tcPr>
            <w:tcW w:w="5136" w:type="dxa"/>
            <w:vMerge w:val="restart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8516BA" w:rsidRPr="008516BA" w:rsidTr="00EF3CFA">
        <w:tc>
          <w:tcPr>
            <w:tcW w:w="5136" w:type="dxa"/>
            <w:vMerge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Общие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Дисциплинарные (предметные)</w:t>
            </w:r>
            <w:r w:rsidRPr="008516BA">
              <w:rPr>
                <w:rFonts w:ascii="Times New Roman" w:hAnsi="Times New Roman" w:cs="Times New Roman"/>
                <w:szCs w:val="24"/>
                <w:vertAlign w:val="superscript"/>
                <w:lang w:eastAsia="ru-RU"/>
              </w:rPr>
              <w:footnoteReference w:id="2"/>
            </w:r>
          </w:p>
        </w:tc>
      </w:tr>
      <w:tr w:rsidR="008516BA" w:rsidRPr="008516BA" w:rsidTr="00EF3CFA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</w:rPr>
              <w:t>ОК 04.</w:t>
            </w:r>
            <w:r w:rsidRPr="008516BA">
              <w:rPr>
                <w:rFonts w:ascii="Times New Roman" w:hAnsi="Times New Roman" w:cs="Times New Roman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б) совместная деятельность: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признавать свое право и право других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людей на ошибки;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справочниками, в том числе академическими словарями и справочниками в электронном формате;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8516BA" w:rsidRPr="008516BA" w:rsidTr="00EF3CFA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В области эстетического воспитания: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а) общение: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r w:rsidR="00305137" w:rsidRPr="008516BA">
              <w:rPr>
                <w:rFonts w:ascii="Times New Roman" w:hAnsi="Times New Roman" w:cs="Times New Roman"/>
                <w:szCs w:val="24"/>
                <w:lang w:eastAsia="ru-RU"/>
              </w:rPr>
              <w:t>духовно-нравственной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8516BA" w:rsidRPr="008516BA" w:rsidTr="00EF3CFA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ОК 09. Пользоваться профессиональной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документацией на государственном и иностранном языках.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наличие мотивации к обучению и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личностному развитию;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В области ценности научного познания: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б) базовые исследовательские действия: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обобщить знания об изобразительно-выразительных средствах русского языка; совершенствование умений определять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изобразительно-выразительные средства языка в тексте</w:t>
            </w:r>
          </w:p>
        </w:tc>
      </w:tr>
      <w:tr w:rsidR="008516BA" w:rsidRPr="008516BA" w:rsidTr="00EF3CFA">
        <w:tc>
          <w:tcPr>
            <w:tcW w:w="5136" w:type="dxa"/>
          </w:tcPr>
          <w:p w:rsidR="008516BA" w:rsidRPr="008516BA" w:rsidRDefault="00BA5E75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BA5E75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ПК 3.2. Осуществлять документационное сопровождение в сфере кадастрового учета и (или) государственной регистрации прав на объекты недвижимости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 владеть профессиональной терминологией;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 уметь составлять официально-деловые документы (заявление, резюме).</w:t>
            </w:r>
          </w:p>
        </w:tc>
      </w:tr>
    </w:tbl>
    <w:p w:rsidR="008516BA" w:rsidRPr="008516BA" w:rsidRDefault="008516BA" w:rsidP="008516BA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spacing w:line="360" w:lineRule="auto"/>
        <w:ind w:firstLine="709"/>
        <w:rPr>
          <w:rFonts w:ascii="Calibri" w:eastAsia="Times New Roman" w:hAnsi="Calibri" w:cs="Times New Roman"/>
          <w:sz w:val="22"/>
          <w:lang w:eastAsia="ru-RU"/>
        </w:rPr>
        <w:sectPr w:rsidR="008516BA" w:rsidRPr="008516BA" w:rsidSect="00EF3CFA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8516BA" w:rsidRPr="008516BA" w:rsidRDefault="008516BA" w:rsidP="00851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8516BA" w:rsidRPr="008516BA" w:rsidRDefault="008516BA" w:rsidP="008516BA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305137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98</w:t>
            </w:r>
          </w:p>
        </w:tc>
      </w:tr>
      <w:tr w:rsidR="008516BA" w:rsidRPr="008516BA" w:rsidTr="00EF3CFA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305137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110</w:t>
            </w:r>
          </w:p>
        </w:tc>
      </w:tr>
      <w:tr w:rsidR="008516BA" w:rsidRPr="008516BA" w:rsidTr="00EF3CF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EF3CF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54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305137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  <w:r w:rsidR="008516BA"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305137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8516BA" w:rsidRPr="008516BA" w:rsidTr="00EF3CF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8516BA" w:rsidRPr="008516BA" w:rsidTr="00EF3CF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8516BA" w:rsidRPr="008516BA" w:rsidRDefault="008516BA" w:rsidP="008516BA">
      <w:pPr>
        <w:suppressAutoHyphens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  <w:sectPr w:rsidR="008516BA" w:rsidRPr="008516BA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8516BA" w:rsidRPr="008516BA" w:rsidRDefault="008516BA" w:rsidP="008516BA">
      <w:pPr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7"/>
        <w:gridCol w:w="648"/>
        <w:gridCol w:w="7851"/>
        <w:gridCol w:w="964"/>
        <w:gridCol w:w="1816"/>
      </w:tblGrid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219" w:type="pct"/>
          </w:tcPr>
          <w:p w:rsidR="00305137" w:rsidRPr="00661156" w:rsidRDefault="00305137" w:rsidP="00FB4E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№ п\п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6" w:type="pct"/>
            <w:shd w:val="clear" w:color="auto" w:fill="auto"/>
          </w:tcPr>
          <w:p w:rsidR="00305137" w:rsidRPr="00661156" w:rsidRDefault="00305137" w:rsidP="00FB4E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1</w:t>
            </w: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32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3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4</w:t>
            </w:r>
          </w:p>
        </w:tc>
      </w:tr>
      <w:tr w:rsidR="00305137" w:rsidRPr="00661156" w:rsidTr="00FB4E41">
        <w:trPr>
          <w:trHeight w:val="20"/>
        </w:trPr>
        <w:tc>
          <w:tcPr>
            <w:tcW w:w="5000" w:type="pct"/>
            <w:gridSpan w:val="5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Раздел 1.</w:t>
            </w:r>
            <w:r w:rsidRPr="00661156">
              <w:rPr>
                <w:rFonts w:eastAsia="Times New Roman" w:cs="Times New Roman"/>
                <w:szCs w:val="28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305137" w:rsidRPr="00661156" w:rsidTr="00FB4E41">
        <w:trPr>
          <w:trHeight w:val="318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C645E5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C645E5">
              <w:rPr>
                <w:rFonts w:eastAsia="Times New Roman" w:cs="Times New Roman"/>
                <w:bCs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614" w:type="pct"/>
            <w:vMerge w:val="restart"/>
            <w:shd w:val="clear" w:color="auto" w:fill="auto"/>
          </w:tcPr>
          <w:p w:rsidR="00305137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05, ОК 09,</w:t>
            </w:r>
          </w:p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3.2.</w:t>
            </w:r>
          </w:p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1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Самостоятельная работа обучающихся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-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305137" w:rsidRPr="00661156" w:rsidTr="00FB4E41">
        <w:trPr>
          <w:trHeight w:val="371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 1.2 Коммуникативный аспект культуры речи. Функциональные стили речи и их особенности</w:t>
            </w: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C645E5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C645E5">
              <w:rPr>
                <w:rFonts w:eastAsia="Times New Roman" w:cs="Times New Roman"/>
                <w:bCs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10</w:t>
            </w:r>
          </w:p>
        </w:tc>
        <w:tc>
          <w:tcPr>
            <w:tcW w:w="614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305137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05, ОК 09</w:t>
            </w:r>
            <w:r>
              <w:rPr>
                <w:rFonts w:eastAsia="Calibri" w:cs="Times New Roman"/>
                <w:bCs/>
                <w:szCs w:val="24"/>
              </w:rPr>
              <w:t>,</w:t>
            </w:r>
          </w:p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3.2.</w:t>
            </w:r>
          </w:p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3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4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Разговорный стиль речи, его основные признаки, сфера использования. Научный стиль речи. Основные жанры научного стиля: доклад, статья, сообщение и др.Профессиональная речь и терминология. Виды </w:t>
            </w:r>
          </w:p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терминов (общенаучные, частнонаучные и технологические).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5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Принципы написания доклада, статьи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6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lastRenderedPageBreak/>
              <w:t xml:space="preserve">переписки. Виды деловых писем. Рекламные тексты в профессиональной </w:t>
            </w:r>
          </w:p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деятельности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lastRenderedPageBreak/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7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Жанры официально-делового стиля: заявление, доверенность, расписка, резюме и др. Практическая работа № 1 «Оформление деловых документов»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276845">
              <w:rPr>
                <w:rFonts w:eastAsia="Times New Roman" w:cs="Times New Roman"/>
                <w:bCs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8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276845">
              <w:rPr>
                <w:rFonts w:eastAsia="Times New Roman" w:cs="Times New Roman"/>
                <w:bCs/>
                <w:szCs w:val="28"/>
              </w:rPr>
              <w:t>Публицистический стиль речи, его назначение. Основные жанры публицистического стиля. Художественный стиль речи, его основные признаки: образность, использование изобразительно-выразительных средств и др. Типы речи (повествование, описание, рассуждение).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05, ОК 09</w:t>
            </w:r>
          </w:p>
        </w:tc>
      </w:tr>
      <w:tr w:rsidR="00305137" w:rsidRPr="00661156" w:rsidTr="00FB4E41">
        <w:trPr>
          <w:trHeight w:val="20"/>
        </w:trPr>
        <w:tc>
          <w:tcPr>
            <w:tcW w:w="5000" w:type="pct"/>
            <w:gridSpan w:val="5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Раздел 2.</w:t>
            </w:r>
            <w:r w:rsidRPr="00661156">
              <w:rPr>
                <w:rFonts w:eastAsia="Calibri" w:cs="Times New Roman"/>
                <w:bCs/>
                <w:szCs w:val="28"/>
              </w:rPr>
              <w:t xml:space="preserve"> Лексика и фразеология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left="111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9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305137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left="-83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10</w:t>
            </w:r>
          </w:p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305137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661156">
              <w:rPr>
                <w:rFonts w:eastAsia="Calibri" w:cs="Times New Roman"/>
                <w:szCs w:val="28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661156">
              <w:rPr>
                <w:rFonts w:eastAsia="Times New Roman" w:cs="Times New Roman"/>
                <w:szCs w:val="28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/>
              <w:jc w:val="center"/>
              <w:rPr>
                <w:rFonts w:eastAsia="Calibri" w:cs="Times New Roman"/>
              </w:rPr>
            </w:pPr>
            <w:r w:rsidRPr="00661156">
              <w:rPr>
                <w:rFonts w:eastAsia="Calibri" w:cs="Times New Roman"/>
              </w:rPr>
              <w:t>ОК 04, ОК 05</w:t>
            </w:r>
          </w:p>
        </w:tc>
      </w:tr>
      <w:tr w:rsidR="00305137" w:rsidRPr="00661156" w:rsidTr="00FB4E41">
        <w:trPr>
          <w:trHeight w:val="619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left="720" w:hanging="625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11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left="3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szCs w:val="28"/>
              </w:rPr>
              <w:t>Практическая работа №</w:t>
            </w:r>
            <w:r w:rsidR="00A01177">
              <w:rPr>
                <w:rFonts w:eastAsia="Calibri" w:cs="Times New Roman"/>
                <w:szCs w:val="28"/>
              </w:rPr>
              <w:t xml:space="preserve"> </w:t>
            </w:r>
            <w:r w:rsidRPr="00661156">
              <w:rPr>
                <w:rFonts w:eastAsia="Calibri" w:cs="Times New Roman"/>
                <w:szCs w:val="28"/>
              </w:rPr>
              <w:t>2 «</w:t>
            </w:r>
            <w:r w:rsidRPr="00661156">
              <w:rPr>
                <w:rFonts w:eastAsia="Calibri" w:cs="Times New Roman"/>
                <w:szCs w:val="24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/>
              <w:jc w:val="center"/>
              <w:rPr>
                <w:rFonts w:eastAsia="Calibri" w:cs="Times New Roman"/>
              </w:rPr>
            </w:pPr>
            <w:r w:rsidRPr="00661156">
              <w:rPr>
                <w:rFonts w:eastAsia="Calibri" w:cs="Times New Roman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Самостоятельная работа обучающихся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4060" w:type="pct"/>
            <w:gridSpan w:val="3"/>
          </w:tcPr>
          <w:p w:rsidR="00305137" w:rsidRPr="00661156" w:rsidRDefault="00305137" w:rsidP="00FB4E41">
            <w:pPr>
              <w:spacing w:after="0" w:line="240" w:lineRule="auto"/>
              <w:ind w:left="720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lastRenderedPageBreak/>
              <w:t>Раздел 3.Фонетика, орфоэпия, графика, орфография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3.1. Фонетические единицы</w:t>
            </w: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74" w:type="pct"/>
            <w:gridSpan w:val="2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Практическая работа № 3 «Фонетический разбор слова»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/>
              <w:jc w:val="center"/>
              <w:rPr>
                <w:rFonts w:eastAsia="Calibri" w:cs="Times New Roman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369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369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3.2. Орфоэпические нормы</w:t>
            </w: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Произносительные нормы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/>
              <w:jc w:val="center"/>
              <w:rPr>
                <w:rFonts w:eastAsia="Calibri" w:cs="Times New Roman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D540F0">
        <w:trPr>
          <w:trHeight w:val="30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</w:tcPr>
          <w:p w:rsidR="00305137" w:rsidRPr="00661156" w:rsidRDefault="00305137" w:rsidP="00FB4E41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8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572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3.3. Орфография</w:t>
            </w:r>
          </w:p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 4 «</w:t>
            </w:r>
            <w:r w:rsidRPr="00661156">
              <w:rPr>
                <w:rFonts w:eastAsia="Times New Roman" w:cs="Times New Roman"/>
                <w:szCs w:val="28"/>
              </w:rPr>
              <w:t>Правописание безударных гласных, звонких и глухих согласных. Чередование гласных в корнях слов</w:t>
            </w:r>
            <w:r>
              <w:rPr>
                <w:rFonts w:eastAsia="Times New Roman" w:cs="Times New Roman"/>
                <w:szCs w:val="28"/>
              </w:rPr>
              <w:t>»</w:t>
            </w:r>
            <w:r w:rsidRPr="00661156">
              <w:rPr>
                <w:rFonts w:eastAsia="Times New Roman" w:cs="Times New Roman"/>
                <w:szCs w:val="28"/>
              </w:rPr>
              <w:t xml:space="preserve">. 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/>
              <w:jc w:val="center"/>
              <w:rPr>
                <w:rFonts w:eastAsia="Calibri" w:cs="Times New Roman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572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16</w:t>
            </w:r>
          </w:p>
        </w:tc>
        <w:tc>
          <w:tcPr>
            <w:tcW w:w="2655" w:type="pct"/>
            <w:shd w:val="clear" w:color="auto" w:fill="auto"/>
          </w:tcPr>
          <w:p w:rsidR="00305137" w:rsidRDefault="00305137" w:rsidP="00FB4E41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 5 «</w:t>
            </w:r>
            <w:r w:rsidRPr="00661156">
              <w:rPr>
                <w:rFonts w:eastAsia="Times New Roman" w:cs="Times New Roman"/>
                <w:szCs w:val="28"/>
              </w:rPr>
              <w:t>Употребление буквы Ь. Правописание О/Ё после шипящих и Ц</w:t>
            </w:r>
            <w:r>
              <w:rPr>
                <w:rFonts w:eastAsia="Times New Roman" w:cs="Times New Roman"/>
                <w:szCs w:val="28"/>
              </w:rPr>
              <w:t>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572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17</w:t>
            </w:r>
          </w:p>
        </w:tc>
        <w:tc>
          <w:tcPr>
            <w:tcW w:w="2655" w:type="pct"/>
            <w:shd w:val="clear" w:color="auto" w:fill="auto"/>
          </w:tcPr>
          <w:p w:rsidR="00305137" w:rsidRDefault="00305137" w:rsidP="00FB4E41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 6 «</w:t>
            </w:r>
            <w:r w:rsidRPr="00661156">
              <w:rPr>
                <w:rFonts w:eastAsia="Times New Roman" w:cs="Times New Roman"/>
                <w:szCs w:val="28"/>
              </w:rPr>
              <w:t>Правописание приставок на   З - / С - . Правописание И – Ы после приставок</w:t>
            </w:r>
            <w:r>
              <w:rPr>
                <w:rFonts w:eastAsia="Times New Roman" w:cs="Times New Roman"/>
                <w:szCs w:val="28"/>
              </w:rPr>
              <w:t>»</w:t>
            </w:r>
            <w:r w:rsidRPr="00661156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18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Практическая работа № </w:t>
            </w:r>
            <w:r>
              <w:rPr>
                <w:rFonts w:eastAsia="Times New Roman" w:cs="Times New Roman"/>
                <w:szCs w:val="28"/>
              </w:rPr>
              <w:t>7</w:t>
            </w:r>
            <w:r w:rsidRPr="00661156">
              <w:rPr>
                <w:rFonts w:eastAsia="Times New Roman" w:cs="Times New Roman"/>
                <w:szCs w:val="28"/>
              </w:rPr>
              <w:t xml:space="preserve"> «Орфография»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Самостоятельная работа обучающихся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4060" w:type="pct"/>
            <w:gridSpan w:val="3"/>
          </w:tcPr>
          <w:p w:rsidR="00305137" w:rsidRPr="00661156" w:rsidRDefault="00305137" w:rsidP="00FB4E41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Раздел 4. Морфемика, словообразование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76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76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19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4060" w:type="pct"/>
            <w:gridSpan w:val="3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Раздел 5. Морфология и орфография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661156">
              <w:rPr>
                <w:rFonts w:eastAsia="Times New Roman" w:cs="Times New Roman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20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</w:t>
            </w:r>
            <w:r w:rsidRPr="00661156">
              <w:rPr>
                <w:rFonts w:eastAsia="Times New Roman" w:cs="Times New Roman"/>
                <w:szCs w:val="28"/>
              </w:rPr>
              <w:lastRenderedPageBreak/>
              <w:t>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lastRenderedPageBreak/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21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Практическая работа № </w:t>
            </w:r>
            <w:r>
              <w:rPr>
                <w:rFonts w:eastAsia="Times New Roman" w:cs="Times New Roman"/>
                <w:szCs w:val="28"/>
              </w:rPr>
              <w:t>8</w:t>
            </w:r>
            <w:r w:rsidR="00A01177">
              <w:rPr>
                <w:rFonts w:eastAsia="Times New Roman" w:cs="Times New Roman"/>
                <w:szCs w:val="28"/>
              </w:rPr>
              <w:t xml:space="preserve"> </w:t>
            </w:r>
            <w:r w:rsidRPr="00661156">
              <w:rPr>
                <w:rFonts w:eastAsia="Times New Roman" w:cs="Times New Roman"/>
                <w:bCs/>
                <w:szCs w:val="28"/>
              </w:rPr>
              <w:t>«</w:t>
            </w:r>
            <w:r w:rsidRPr="00661156">
              <w:rPr>
                <w:rFonts w:eastAsia="Times New Roman" w:cs="Times New Roman"/>
                <w:szCs w:val="28"/>
              </w:rPr>
              <w:t>Морфологический разбор имени существительного</w:t>
            </w:r>
            <w:r w:rsidRPr="00661156">
              <w:rPr>
                <w:rFonts w:eastAsia="Times New Roman" w:cs="Times New Roman"/>
                <w:bCs/>
                <w:szCs w:val="28"/>
              </w:rPr>
              <w:t>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Самостоятельная работа обучающихся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6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5.2. Имя прилагательное. Имя числительное.</w:t>
            </w:r>
          </w:p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22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Употребление форм имен прилагательных в речи. Морфологический разбор имени прилагательного. 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368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74" w:type="pct"/>
            <w:gridSpan w:val="2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23</w:t>
            </w:r>
          </w:p>
          <w:p w:rsidR="00FB4E41" w:rsidRPr="00661156" w:rsidRDefault="00FB4E41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24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Практическая работа № </w:t>
            </w:r>
            <w:r>
              <w:rPr>
                <w:rFonts w:eastAsia="Times New Roman" w:cs="Times New Roman"/>
                <w:szCs w:val="28"/>
              </w:rPr>
              <w:t>9</w:t>
            </w:r>
            <w:r w:rsidR="00A01177">
              <w:rPr>
                <w:rFonts w:eastAsia="Times New Roman" w:cs="Times New Roman"/>
                <w:szCs w:val="28"/>
              </w:rPr>
              <w:t xml:space="preserve"> </w:t>
            </w:r>
            <w:r w:rsidRPr="00661156">
              <w:rPr>
                <w:rFonts w:eastAsia="Times New Roman" w:cs="Times New Roman"/>
                <w:bCs/>
                <w:szCs w:val="28"/>
              </w:rPr>
              <w:t>«</w:t>
            </w:r>
            <w:r w:rsidRPr="00661156">
              <w:rPr>
                <w:rFonts w:eastAsia="Times New Roman" w:cs="Times New Roman"/>
                <w:szCs w:val="28"/>
              </w:rPr>
              <w:t>Морфологический разбор имени прилагательного и числительного</w:t>
            </w:r>
            <w:r w:rsidRPr="00661156">
              <w:rPr>
                <w:rFonts w:eastAsia="Times New Roman" w:cs="Times New Roman"/>
                <w:bCs/>
                <w:szCs w:val="28"/>
              </w:rPr>
              <w:t>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4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Самостоятельная работа обучающихся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306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952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5.3. Местоимение</w:t>
            </w: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  <w:r w:rsidR="00FB4E41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661156">
              <w:rPr>
                <w:rFonts w:eastAsia="Times New Roman" w:cs="Times New Roman"/>
                <w:spacing w:val="-10"/>
                <w:szCs w:val="28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74" w:type="pct"/>
            <w:gridSpan w:val="2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  <w:r w:rsidR="00FB4E41">
              <w:rPr>
                <w:rFonts w:eastAsia="Times New Roman" w:cs="Times New Roman"/>
                <w:bCs/>
                <w:szCs w:val="28"/>
              </w:rPr>
              <w:t>6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Практическая работа № </w:t>
            </w:r>
            <w:r>
              <w:rPr>
                <w:rFonts w:eastAsia="Times New Roman" w:cs="Times New Roman"/>
                <w:bCs/>
                <w:szCs w:val="28"/>
              </w:rPr>
              <w:t>10</w:t>
            </w:r>
            <w:r w:rsidRPr="00661156">
              <w:rPr>
                <w:rFonts w:eastAsia="Times New Roman" w:cs="Times New Roman"/>
                <w:bCs/>
                <w:szCs w:val="28"/>
              </w:rPr>
              <w:t xml:space="preserve"> «</w:t>
            </w:r>
            <w:r w:rsidRPr="00661156">
              <w:rPr>
                <w:rFonts w:eastAsia="Times New Roman" w:cs="Times New Roman"/>
                <w:szCs w:val="28"/>
              </w:rPr>
              <w:t>Употребление местоимений в речи».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Самостоятельная работа обучающихся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215868"/>
                <w:szCs w:val="28"/>
              </w:rPr>
            </w:pPr>
            <w:r>
              <w:rPr>
                <w:rFonts w:eastAsia="Times New Roman" w:cs="Times New Roman"/>
                <w:bCs/>
                <w:color w:val="215868"/>
                <w:szCs w:val="28"/>
              </w:rPr>
              <w:t>8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661156">
              <w:rPr>
                <w:rFonts w:eastAsia="Times New Roman" w:cs="Times New Roman"/>
                <w:szCs w:val="28"/>
                <w:lang w:eastAsia="ar-SA"/>
              </w:rPr>
              <w:lastRenderedPageBreak/>
              <w:t>Тема 5.4. Глагол</w:t>
            </w:r>
          </w:p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  <w:r w:rsidR="00FB4E41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Система грамматических категорий глагола (вид, переходность, залог, </w:t>
            </w:r>
          </w:p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наклонение, время, лицо, число, род). Основа настоящего (будущего) времени глагола и основа инфинитива (прошедшего времени); их формообразующие функции. Морфологический разбор глагола 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color w:val="215868"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74" w:type="pct"/>
            <w:gridSpan w:val="2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  <w:r w:rsidR="00FB4E41">
              <w:rPr>
                <w:rFonts w:eastAsia="Times New Roman" w:cs="Times New Roman"/>
                <w:bCs/>
                <w:szCs w:val="28"/>
              </w:rPr>
              <w:t>8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 11 «</w:t>
            </w:r>
            <w:r w:rsidRPr="00661156">
              <w:rPr>
                <w:rFonts w:eastAsia="Times New Roman" w:cs="Times New Roman"/>
                <w:szCs w:val="28"/>
              </w:rPr>
              <w:t>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</w:t>
            </w:r>
            <w:r>
              <w:rPr>
                <w:rFonts w:eastAsia="Times New Roman" w:cs="Times New Roman"/>
                <w:szCs w:val="28"/>
              </w:rPr>
              <w:t>»</w:t>
            </w:r>
            <w:r w:rsidRPr="00661156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  <w:r w:rsidR="00FB4E41">
              <w:rPr>
                <w:rFonts w:eastAsia="Times New Roman" w:cs="Times New Roman"/>
                <w:bCs/>
                <w:szCs w:val="28"/>
              </w:rPr>
              <w:t>9</w:t>
            </w:r>
          </w:p>
          <w:p w:rsidR="00305137" w:rsidRPr="00661156" w:rsidRDefault="00FB4E41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30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Практическая работа № </w:t>
            </w:r>
            <w:r>
              <w:rPr>
                <w:rFonts w:eastAsia="Times New Roman" w:cs="Times New Roman"/>
                <w:bCs/>
                <w:szCs w:val="28"/>
              </w:rPr>
              <w:t>12</w:t>
            </w:r>
            <w:r w:rsidRPr="00661156">
              <w:rPr>
                <w:rFonts w:eastAsia="Times New Roman" w:cs="Times New Roman"/>
                <w:bCs/>
                <w:szCs w:val="28"/>
              </w:rPr>
              <w:t xml:space="preserve"> «</w:t>
            </w:r>
            <w:r w:rsidRPr="00661156">
              <w:rPr>
                <w:rFonts w:eastAsia="Times New Roman" w:cs="Times New Roman"/>
                <w:szCs w:val="28"/>
              </w:rPr>
              <w:t>Морфологический разбор глагола».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Самостоятельная работа обучающихся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6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5.5. Причастие как особая форма глагола. Деепричастие как особая форма глагола</w:t>
            </w:r>
          </w:p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  <w:r w:rsidR="00FB4E41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Образование действительных и страдательных причастий. Правописание суффиксов и окончаний причастий. Правописание НЕ с причастиями. Правописание -Н- и –НН- в причастиях и отглагольных прилагательных</w:t>
            </w:r>
            <w:r>
              <w:rPr>
                <w:rFonts w:eastAsia="Times New Roman" w:cs="Times New Roman"/>
                <w:szCs w:val="28"/>
              </w:rPr>
              <w:t>.</w:t>
            </w:r>
            <w:r w:rsidRPr="00661156">
              <w:rPr>
                <w:rFonts w:eastAsia="Times New Roman" w:cs="Times New Roman"/>
                <w:szCs w:val="28"/>
              </w:rPr>
              <w:t xml:space="preserve"> Причастный оборот и знаки препинания в предложении с причастным оборотом.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  <w:r w:rsidR="00FB4E41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3</w:t>
            </w:r>
            <w:r w:rsidR="00FB4E41">
              <w:rPr>
                <w:rFonts w:eastAsia="Times New Roman" w:cs="Times New Roman"/>
                <w:bCs/>
                <w:szCs w:val="28"/>
              </w:rPr>
              <w:t>3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Практическая работа №</w:t>
            </w:r>
            <w:r>
              <w:rPr>
                <w:rFonts w:eastAsia="Times New Roman" w:cs="Times New Roman"/>
                <w:bCs/>
                <w:szCs w:val="28"/>
              </w:rPr>
              <w:t xml:space="preserve"> 13</w:t>
            </w:r>
            <w:r w:rsidRPr="00661156">
              <w:rPr>
                <w:rFonts w:eastAsia="Times New Roman" w:cs="Times New Roman"/>
                <w:bCs/>
                <w:szCs w:val="28"/>
              </w:rPr>
              <w:t xml:space="preserve"> «</w:t>
            </w:r>
            <w:r w:rsidRPr="00661156">
              <w:rPr>
                <w:rFonts w:eastAsia="Times New Roman" w:cs="Times New Roman"/>
                <w:szCs w:val="28"/>
              </w:rPr>
              <w:t>Морфологический разбор причастия и деепричастия».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Самостоятельная работа обучающихся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661156">
              <w:rPr>
                <w:rFonts w:eastAsia="Times New Roman" w:cs="Times New Roman"/>
                <w:szCs w:val="28"/>
                <w:lang w:eastAsia="ar-SA"/>
              </w:rPr>
              <w:t>Тема 5.6.  Наречие. Слова категории состояния</w:t>
            </w:r>
          </w:p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  <w:r w:rsidR="00FB4E41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Грамматические признаки наречия. Степени сравнения наречий. Отличие наречий от слов-омонимов. 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866B6B">
              <w:rPr>
                <w:rFonts w:eastAsia="Times New Roman" w:cs="Times New Roman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  <w:r w:rsidR="00FB4E41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866B6B">
              <w:rPr>
                <w:rFonts w:eastAsia="Times New Roman" w:cs="Times New Roman"/>
                <w:szCs w:val="28"/>
              </w:rPr>
              <w:t>Практическая работа № 14 «Правописание наречий. Морфологический разбор наречия. Употребление наречия в речи. Использование местоименных наречий для связи предложений в тексте».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307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Самостоятельная работа обучающихся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4060" w:type="pct"/>
            <w:gridSpan w:val="3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Раздел 6. Служебные части речи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6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Тема 6.1. Предлог как часть речи. </w:t>
            </w: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  <w:r w:rsidR="00FB4E41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714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661156">
              <w:rPr>
                <w:rFonts w:eastAsia="Times New Roman" w:cs="Times New Roman"/>
                <w:szCs w:val="28"/>
                <w:lang w:eastAsia="ar-SA"/>
              </w:rPr>
              <w:t xml:space="preserve">Тема 6.2. </w:t>
            </w:r>
            <w:r w:rsidRPr="00661156">
              <w:rPr>
                <w:rFonts w:eastAsia="Times New Roman" w:cs="Times New Roman"/>
                <w:szCs w:val="28"/>
              </w:rPr>
              <w:t>Союз как часть речи</w:t>
            </w:r>
            <w:r w:rsidRPr="00661156">
              <w:rPr>
                <w:rFonts w:eastAsia="Times New Roman" w:cs="Times New Roman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  <w:r w:rsidR="00FB4E41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 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99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3</w:t>
            </w:r>
            <w:r w:rsidR="00FB4E41">
              <w:rPr>
                <w:rFonts w:eastAsia="Times New Roman" w:cs="Times New Roman"/>
                <w:bCs/>
                <w:szCs w:val="28"/>
              </w:rPr>
              <w:t>8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Практическая работа №</w:t>
            </w:r>
            <w:r w:rsidR="00A01177">
              <w:rPr>
                <w:rFonts w:eastAsia="Times New Roman" w:cs="Times New Roman"/>
                <w:szCs w:val="28"/>
              </w:rPr>
              <w:t xml:space="preserve"> </w:t>
            </w:r>
            <w:r w:rsidRPr="00661156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>5</w:t>
            </w:r>
            <w:r w:rsidRPr="00661156">
              <w:rPr>
                <w:rFonts w:eastAsia="Times New Roman" w:cs="Times New Roman"/>
                <w:szCs w:val="28"/>
              </w:rPr>
              <w:t xml:space="preserve"> «Правописание служебных частей речи»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189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Самостоятельная работа обучающихся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4060" w:type="pct"/>
            <w:gridSpan w:val="3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Раздел 7. Синтаксис и пунктуация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D540F0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D540F0">
            <w:pPr>
              <w:spacing w:after="0" w:line="240" w:lineRule="auto"/>
              <w:rPr>
                <w:rFonts w:eastAsia="Times New Roman" w:cs="Times New Roman"/>
                <w:szCs w:val="28"/>
                <w:lang w:eastAsia="ar-SA"/>
              </w:rPr>
            </w:pPr>
            <w:r w:rsidRPr="00661156">
              <w:rPr>
                <w:rFonts w:eastAsia="Times New Roman" w:cs="Times New Roman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305137" w:rsidRPr="00661156" w:rsidRDefault="00305137" w:rsidP="00D540F0">
            <w:pPr>
              <w:spacing w:after="0" w:line="240" w:lineRule="auto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  <w:r w:rsidR="00FB4E41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FB4E41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40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  <w:r w:rsidR="00FB4E41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Односоставное и неполное предложения. </w:t>
            </w:r>
            <w:r w:rsidRPr="00661156">
              <w:rPr>
                <w:rFonts w:eastAsia="Times New Roman" w:cs="Times New Roman"/>
                <w:spacing w:val="-4"/>
                <w:szCs w:val="28"/>
              </w:rPr>
              <w:t xml:space="preserve">Односоставные предложения с главным членом в форме подлежащего. </w:t>
            </w:r>
            <w:r w:rsidRPr="00661156">
              <w:rPr>
                <w:rFonts w:eastAsia="Times New Roman" w:cs="Times New Roman"/>
                <w:szCs w:val="28"/>
              </w:rPr>
              <w:t>Односоставные предложения с главным членом в форме сказуемого. Уточняющие члены предложения.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Тема 7.2. Простое предложение. Осложненное простое предложение. Второстепенные члены предложения</w:t>
            </w: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  <w:r w:rsidR="00FB4E41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Стилистическая роль обособленных и необособленных членов предложения. Второстепенные члены предложения (определение, приложение, обстоятельство, дополнение). Роль второстепенных членов предложения в построении текста. 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  <w:r w:rsidR="00FB4E41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</w:t>
            </w:r>
            <w:r w:rsidR="00A01177">
              <w:rPr>
                <w:rFonts w:eastAsia="Times New Roman" w:cs="Times New Roman"/>
                <w:szCs w:val="28"/>
              </w:rPr>
              <w:t xml:space="preserve"> </w:t>
            </w:r>
            <w:r>
              <w:rPr>
                <w:rFonts w:eastAsia="Times New Roman" w:cs="Times New Roman"/>
                <w:szCs w:val="28"/>
              </w:rPr>
              <w:t>16 «</w:t>
            </w:r>
            <w:r w:rsidRPr="00661156">
              <w:rPr>
                <w:rFonts w:eastAsia="Times New Roman" w:cs="Times New Roman"/>
                <w:szCs w:val="28"/>
              </w:rPr>
              <w:t>Знаки препинания при обособлении второстепенных членов предложения</w:t>
            </w:r>
            <w:r>
              <w:rPr>
                <w:rFonts w:eastAsia="Times New Roman" w:cs="Times New Roman"/>
                <w:szCs w:val="28"/>
              </w:rPr>
              <w:t>».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  <w:r w:rsidR="00FB4E41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Практическая работа № </w:t>
            </w:r>
            <w:r>
              <w:rPr>
                <w:rFonts w:eastAsia="Times New Roman" w:cs="Times New Roman"/>
                <w:szCs w:val="28"/>
              </w:rPr>
              <w:t>17</w:t>
            </w:r>
            <w:r w:rsidRPr="00661156">
              <w:rPr>
                <w:rFonts w:eastAsia="Times New Roman" w:cs="Times New Roman"/>
                <w:szCs w:val="28"/>
              </w:rPr>
              <w:t xml:space="preserve"> «Главные и второстепенные члены предложения»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D540F0" w:rsidP="00F7517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</w:t>
            </w:r>
            <w:r w:rsidR="00F7517F">
              <w:rPr>
                <w:rFonts w:eastAsia="Times New Roman" w:cs="Times New Roman"/>
                <w:bCs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D540F0" w:rsidRPr="00661156" w:rsidTr="00FB4E41">
        <w:trPr>
          <w:trHeight w:val="20"/>
        </w:trPr>
        <w:tc>
          <w:tcPr>
            <w:tcW w:w="1186" w:type="pct"/>
            <w:vMerge w:val="restart"/>
            <w:shd w:val="clear" w:color="auto" w:fill="auto"/>
          </w:tcPr>
          <w:p w:rsidR="00D540F0" w:rsidRPr="00661156" w:rsidRDefault="00D540F0" w:rsidP="00FB4E41">
            <w:pPr>
              <w:spacing w:after="0" w:line="240" w:lineRule="auto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>Тема 7.3. Сложное предложение</w:t>
            </w:r>
          </w:p>
        </w:tc>
        <w:tc>
          <w:tcPr>
            <w:tcW w:w="219" w:type="pct"/>
          </w:tcPr>
          <w:p w:rsidR="00D540F0" w:rsidRPr="00661156" w:rsidRDefault="00D540F0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  <w:r w:rsidR="00FB4E41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2655" w:type="pct"/>
            <w:shd w:val="clear" w:color="auto" w:fill="auto"/>
          </w:tcPr>
          <w:p w:rsidR="00D540F0" w:rsidRPr="00661156" w:rsidRDefault="00D540F0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D540F0" w:rsidRPr="00661156" w:rsidRDefault="00D540F0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 w:val="restart"/>
            <w:shd w:val="clear" w:color="auto" w:fill="auto"/>
          </w:tcPr>
          <w:p w:rsidR="00D540F0" w:rsidRPr="00661156" w:rsidRDefault="00D540F0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05, ОК 09</w:t>
            </w:r>
          </w:p>
        </w:tc>
      </w:tr>
      <w:tr w:rsidR="00F7517F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F7517F" w:rsidRPr="00661156" w:rsidRDefault="00F7517F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  <w:vMerge w:val="restart"/>
          </w:tcPr>
          <w:p w:rsidR="00F7517F" w:rsidRDefault="00F7517F" w:rsidP="00F7517F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46</w:t>
            </w:r>
          </w:p>
          <w:p w:rsidR="00F7517F" w:rsidRDefault="00F7517F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F7517F" w:rsidRPr="00661156" w:rsidRDefault="00F7517F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Сложноподчиненное предложение. Знаки препинания в сложноподчиненном предложении.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7517F" w:rsidRPr="00661156" w:rsidRDefault="00F7517F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</w:t>
            </w:r>
          </w:p>
        </w:tc>
        <w:tc>
          <w:tcPr>
            <w:tcW w:w="614" w:type="pct"/>
            <w:vMerge/>
            <w:shd w:val="clear" w:color="auto" w:fill="auto"/>
          </w:tcPr>
          <w:p w:rsidR="00F7517F" w:rsidRPr="00661156" w:rsidRDefault="00F7517F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F7517F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F7517F" w:rsidRPr="00661156" w:rsidRDefault="00F7517F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  <w:vMerge/>
          </w:tcPr>
          <w:p w:rsidR="00F7517F" w:rsidRPr="00661156" w:rsidRDefault="00F7517F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shd w:val="clear" w:color="auto" w:fill="auto"/>
          </w:tcPr>
          <w:p w:rsidR="00F7517F" w:rsidRPr="00661156" w:rsidRDefault="00F7517F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7517F" w:rsidRPr="00661156" w:rsidRDefault="00F7517F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</w:t>
            </w:r>
          </w:p>
        </w:tc>
        <w:tc>
          <w:tcPr>
            <w:tcW w:w="614" w:type="pct"/>
            <w:vMerge/>
            <w:shd w:val="clear" w:color="auto" w:fill="auto"/>
          </w:tcPr>
          <w:p w:rsidR="00F7517F" w:rsidRPr="00661156" w:rsidRDefault="00F7517F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74" w:type="pct"/>
            <w:gridSpan w:val="2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05, ОК 09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</w:t>
            </w:r>
            <w:r w:rsidR="00D540F0">
              <w:rPr>
                <w:rFonts w:eastAsia="Times New Roman" w:cs="Times New Roman"/>
                <w:bCs/>
                <w:szCs w:val="28"/>
              </w:rPr>
              <w:t>7</w:t>
            </w:r>
          </w:p>
        </w:tc>
        <w:tc>
          <w:tcPr>
            <w:tcW w:w="2655" w:type="pct"/>
            <w:shd w:val="clear" w:color="auto" w:fill="auto"/>
          </w:tcPr>
          <w:p w:rsidR="00305137" w:rsidRPr="00866B6B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866B6B">
              <w:rPr>
                <w:rFonts w:eastAsia="Times New Roman" w:cs="Times New Roman"/>
                <w:szCs w:val="28"/>
              </w:rPr>
              <w:t>Практическая работа № 1</w:t>
            </w:r>
            <w:r>
              <w:rPr>
                <w:rFonts w:eastAsia="Times New Roman" w:cs="Times New Roman"/>
                <w:szCs w:val="28"/>
              </w:rPr>
              <w:t>8</w:t>
            </w:r>
            <w:r w:rsidRPr="00866B6B">
              <w:rPr>
                <w:rFonts w:eastAsia="Times New Roman" w:cs="Times New Roman"/>
                <w:szCs w:val="28"/>
              </w:rPr>
              <w:t xml:space="preserve"> «Знаки препинания в сложносочиненном предложении»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</w:t>
            </w:r>
            <w:r w:rsidR="00D540F0">
              <w:rPr>
                <w:rFonts w:eastAsia="Times New Roman" w:cs="Times New Roman"/>
                <w:bCs/>
                <w:szCs w:val="28"/>
              </w:rPr>
              <w:t>8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866B6B">
              <w:rPr>
                <w:rFonts w:eastAsia="Times New Roman" w:cs="Times New Roman"/>
                <w:szCs w:val="28"/>
              </w:rPr>
              <w:t>Практическая работа № 1</w:t>
            </w:r>
            <w:r>
              <w:rPr>
                <w:rFonts w:eastAsia="Times New Roman" w:cs="Times New Roman"/>
                <w:szCs w:val="28"/>
              </w:rPr>
              <w:t>9</w:t>
            </w:r>
            <w:r w:rsidRPr="00866B6B">
              <w:rPr>
                <w:rFonts w:eastAsia="Times New Roman" w:cs="Times New Roman"/>
                <w:szCs w:val="28"/>
              </w:rPr>
              <w:t xml:space="preserve"> «Знаки препинания в сложноподчиненном предложении»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20782E">
              <w:rPr>
                <w:rFonts w:eastAsia="Calibri" w:cs="Times New Roman"/>
                <w:bCs/>
                <w:szCs w:val="24"/>
              </w:rPr>
              <w:t>ОК 05, ОК 09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vMerge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Default="00305137" w:rsidP="00FB4E41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</w:t>
            </w:r>
            <w:r w:rsidR="00D540F0">
              <w:rPr>
                <w:rFonts w:eastAsia="Times New Roman" w:cs="Times New Roman"/>
                <w:bCs/>
                <w:szCs w:val="28"/>
              </w:rPr>
              <w:t>9</w:t>
            </w:r>
          </w:p>
        </w:tc>
        <w:tc>
          <w:tcPr>
            <w:tcW w:w="2655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866B6B">
              <w:rPr>
                <w:rFonts w:eastAsia="Times New Roman" w:cs="Times New Roman"/>
                <w:szCs w:val="28"/>
              </w:rPr>
              <w:t xml:space="preserve">Практическая работа № </w:t>
            </w:r>
            <w:r>
              <w:rPr>
                <w:rFonts w:eastAsia="Times New Roman" w:cs="Times New Roman"/>
                <w:szCs w:val="28"/>
              </w:rPr>
              <w:t>20</w:t>
            </w:r>
            <w:r w:rsidRPr="00866B6B">
              <w:rPr>
                <w:rFonts w:eastAsia="Times New Roman" w:cs="Times New Roman"/>
                <w:szCs w:val="28"/>
              </w:rPr>
              <w:t xml:space="preserve"> «Знаки препинания в бессоюзном предложении»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20782E">
              <w:rPr>
                <w:rFonts w:eastAsia="Calibri" w:cs="Times New Roman"/>
                <w:bCs/>
                <w:szCs w:val="24"/>
              </w:rPr>
              <w:t>ОК 05, ОК 09</w:t>
            </w: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" w:type="pct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5" w:type="pct"/>
            <w:tcBorders>
              <w:bottom w:val="single" w:sz="4" w:space="0" w:color="auto"/>
            </w:tcBorders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Самостоятельная работа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1186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74" w:type="pct"/>
            <w:gridSpan w:val="2"/>
          </w:tcPr>
          <w:p w:rsidR="00305137" w:rsidRPr="00661156" w:rsidRDefault="00305137" w:rsidP="00FB4E41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12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305137" w:rsidRPr="00661156" w:rsidTr="00FB4E41">
        <w:trPr>
          <w:trHeight w:val="20"/>
        </w:trPr>
        <w:tc>
          <w:tcPr>
            <w:tcW w:w="4060" w:type="pct"/>
            <w:gridSpan w:val="3"/>
          </w:tcPr>
          <w:p w:rsidR="00305137" w:rsidRPr="00661156" w:rsidRDefault="00305137" w:rsidP="00FB4E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Всего: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</w:t>
            </w:r>
            <w:r w:rsidR="00D540F0">
              <w:rPr>
                <w:rFonts w:eastAsia="Times New Roman" w:cs="Times New Roman"/>
                <w:bCs/>
                <w:szCs w:val="28"/>
              </w:rPr>
              <w:t>10</w:t>
            </w:r>
          </w:p>
        </w:tc>
        <w:tc>
          <w:tcPr>
            <w:tcW w:w="614" w:type="pct"/>
            <w:shd w:val="clear" w:color="auto" w:fill="auto"/>
          </w:tcPr>
          <w:p w:rsidR="00305137" w:rsidRPr="00661156" w:rsidRDefault="00305137" w:rsidP="00FB4E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</w:tbl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  <w:sectPr w:rsidR="008516BA" w:rsidRPr="008516BA" w:rsidSect="00EF3CFA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8516BA" w:rsidRPr="008516BA" w:rsidRDefault="008516BA" w:rsidP="008516BA">
      <w:pPr>
        <w:ind w:left="1353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8516BA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«Русский язык и литература», оснащенном о</w:t>
      </w:r>
      <w:r w:rsidRPr="008516BA">
        <w:rPr>
          <w:rFonts w:eastAsia="Calibri" w:cs="Times New Roman"/>
          <w:bCs/>
          <w:sz w:val="32"/>
          <w:szCs w:val="28"/>
          <w:lang w:eastAsia="ru-RU"/>
        </w:rPr>
        <w:t>борудованием:</w:t>
      </w:r>
    </w:p>
    <w:p w:rsidR="008516BA" w:rsidRPr="008516BA" w:rsidRDefault="008516BA" w:rsidP="008516BA">
      <w:pPr>
        <w:tabs>
          <w:tab w:val="left" w:pos="174"/>
        </w:tabs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-</w:t>
      </w:r>
      <w:r w:rsidRPr="008516BA">
        <w:rPr>
          <w:rFonts w:eastAsia="Calibri" w:cs="Times New Roman"/>
          <w:sz w:val="28"/>
          <w:szCs w:val="28"/>
          <w:lang w:eastAsia="ru-RU"/>
        </w:rPr>
        <w:tab/>
        <w:t>рабочие места по количеству обучающихся;</w:t>
      </w:r>
    </w:p>
    <w:p w:rsidR="008516BA" w:rsidRPr="008516BA" w:rsidRDefault="008516BA" w:rsidP="008516BA">
      <w:pPr>
        <w:tabs>
          <w:tab w:val="left" w:pos="169"/>
        </w:tabs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-</w:t>
      </w:r>
      <w:r w:rsidRPr="008516BA">
        <w:rPr>
          <w:rFonts w:eastAsia="Calibri" w:cs="Times New Roman"/>
          <w:sz w:val="28"/>
          <w:szCs w:val="28"/>
          <w:lang w:eastAsia="ru-RU"/>
        </w:rPr>
        <w:tab/>
        <w:t>рабочее место преподавателя;</w:t>
      </w:r>
    </w:p>
    <w:p w:rsidR="008516BA" w:rsidRPr="008516BA" w:rsidRDefault="008516BA" w:rsidP="00851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Calibri" w:cs="Times New Roman"/>
          <w:bCs/>
          <w:sz w:val="28"/>
          <w:szCs w:val="28"/>
          <w:lang w:eastAsia="ru-RU"/>
        </w:rPr>
      </w:pPr>
      <w:r w:rsidRPr="008516BA">
        <w:rPr>
          <w:rFonts w:eastAsia="Calibri" w:cs="Times New Roman"/>
          <w:bCs/>
          <w:sz w:val="28"/>
          <w:szCs w:val="28"/>
          <w:lang w:eastAsia="ru-RU"/>
        </w:rPr>
        <w:t xml:space="preserve">- </w:t>
      </w:r>
      <w:r w:rsidRPr="008516BA">
        <w:rPr>
          <w:rFonts w:eastAsia="TimesNewRoman" w:cs="Times New Roman"/>
          <w:sz w:val="28"/>
          <w:szCs w:val="28"/>
          <w:lang w:eastAsia="ru-RU"/>
        </w:rPr>
        <w:t xml:space="preserve">методические разработки уроков и мероприятий. 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516BA" w:rsidRPr="008516BA" w:rsidRDefault="008516BA" w:rsidP="008516BA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526B1E" w:rsidRDefault="00526B1E" w:rsidP="00526B1E">
      <w:pPr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Batang" w:cs="Times New Roman"/>
          <w:sz w:val="28"/>
          <w:szCs w:val="28"/>
        </w:rPr>
      </w:pPr>
      <w:r w:rsidRPr="00667593">
        <w:rPr>
          <w:rFonts w:eastAsia="Batang" w:cs="Times New Roman"/>
          <w:sz w:val="28"/>
          <w:szCs w:val="28"/>
        </w:rPr>
        <w:t xml:space="preserve">Воителева Т.М. Русский язык (базовый уровень) : учебник для 10-го класса / Т. М. Воителева. – 4-е изд., стер. – Москва: Академия, 2021. - 320 с. </w:t>
      </w:r>
    </w:p>
    <w:p w:rsidR="00526B1E" w:rsidRDefault="00526B1E" w:rsidP="00526B1E">
      <w:pPr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Batang" w:cs="Times New Roman"/>
          <w:sz w:val="28"/>
          <w:szCs w:val="28"/>
        </w:rPr>
      </w:pPr>
      <w:r w:rsidRPr="00667593">
        <w:rPr>
          <w:rFonts w:eastAsia="Batang" w:cs="Times New Roman"/>
          <w:sz w:val="28"/>
          <w:szCs w:val="28"/>
        </w:rPr>
        <w:t>Воителева, Т.М. Русский язык (базовый уровень) : учебник для 11-го класса / Т. М. Воителева. – 4-е изд., стер. – Мос</w:t>
      </w:r>
      <w:r>
        <w:rPr>
          <w:rFonts w:eastAsia="Batang" w:cs="Times New Roman"/>
          <w:sz w:val="28"/>
          <w:szCs w:val="28"/>
        </w:rPr>
        <w:t xml:space="preserve">ква: Академия, 2021. - 336 с. </w:t>
      </w:r>
    </w:p>
    <w:p w:rsidR="00526B1E" w:rsidRDefault="00526B1E" w:rsidP="00526B1E">
      <w:pPr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Batang" w:cs="Times New Roman"/>
          <w:sz w:val="28"/>
          <w:szCs w:val="28"/>
        </w:rPr>
      </w:pPr>
      <w:r w:rsidRPr="00667593">
        <w:rPr>
          <w:rFonts w:eastAsia="Batang" w:cs="Times New Roman"/>
          <w:sz w:val="28"/>
          <w:szCs w:val="28"/>
        </w:rPr>
        <w:t>Львова С.И., Львов В.В. Русский язык (базовый и углубленный уровни):учебник для 10-го класса / С. И. Львова, В. В. Львов. - 7-е изд., стереотипное.- Москва: ИОЦ Мнемозина,2021.-42</w:t>
      </w:r>
      <w:r>
        <w:rPr>
          <w:rFonts w:eastAsia="Batang" w:cs="Times New Roman"/>
          <w:sz w:val="28"/>
          <w:szCs w:val="28"/>
        </w:rPr>
        <w:t>3с.</w:t>
      </w:r>
    </w:p>
    <w:p w:rsidR="00526B1E" w:rsidRPr="00827491" w:rsidRDefault="00526B1E" w:rsidP="00526B1E">
      <w:pPr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667593">
        <w:rPr>
          <w:rFonts w:eastAsia="Batang" w:cs="Times New Roman"/>
          <w:sz w:val="28"/>
          <w:szCs w:val="28"/>
        </w:rPr>
        <w:t>Львова С.И., Львов В.В. Русский язык (базовый и углубленный уровни):учебник для 10-го класса / С.И.Львова, В.В.Львов.- 7-е изд., стереотипное.- Москва: ИОЦ Мнемозина,2021.-408 с</w:t>
      </w:r>
      <w:r>
        <w:rPr>
          <w:rFonts w:eastAsia="Batang" w:cs="Times New Roman"/>
          <w:sz w:val="28"/>
          <w:szCs w:val="28"/>
        </w:rPr>
        <w:t>.</w:t>
      </w:r>
      <w:r w:rsidRPr="00827491">
        <w:rPr>
          <w:rFonts w:eastAsia="Batang" w:cs="Times New Roman"/>
          <w:sz w:val="28"/>
          <w:szCs w:val="28"/>
        </w:rPr>
        <w:t xml:space="preserve"> </w:t>
      </w:r>
    </w:p>
    <w:p w:rsidR="00526B1E" w:rsidRPr="00827491" w:rsidRDefault="00526B1E" w:rsidP="00526B1E">
      <w:pPr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773DB3">
        <w:rPr>
          <w:rFonts w:eastAsia="Batang" w:cs="Times New Roman"/>
          <w:sz w:val="28"/>
          <w:szCs w:val="28"/>
        </w:rPr>
        <w:t>Русский язык и культура речи: учеб.-</w:t>
      </w:r>
      <w:r w:rsidRPr="00EC5135">
        <w:rPr>
          <w:rFonts w:eastAsia="Batang" w:cs="Times New Roman"/>
          <w:sz w:val="28"/>
          <w:szCs w:val="28"/>
        </w:rPr>
        <w:t xml:space="preserve">практ. пособие / Кузнецова Е. А.; Владимир : Изд-во ВлГУ, 2021 – 311с. </w:t>
      </w:r>
    </w:p>
    <w:p w:rsidR="008516BA" w:rsidRPr="008516BA" w:rsidRDefault="008516BA" w:rsidP="008516BA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3.2.2. Электронные издания (электронные ресурсы)</w:t>
      </w:r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Бесплатная цифровая платформа для обучения основным школьным предметам.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r w:rsidRPr="00827491">
        <w:rPr>
          <w:rFonts w:cs="Times New Roman"/>
          <w:sz w:val="28"/>
          <w:szCs w:val="28"/>
          <w:shd w:val="clear" w:color="auto" w:fill="FFFFFF"/>
        </w:rPr>
        <w:t xml:space="preserve"> </w:t>
      </w:r>
      <w:hyperlink r:id="rId9" w:history="1">
        <w:r w:rsidRPr="00827491">
          <w:rPr>
            <w:rStyle w:val="ac"/>
            <w:rFonts w:cs="Times New Roman"/>
            <w:color w:val="auto"/>
            <w:sz w:val="28"/>
            <w:szCs w:val="28"/>
            <w:shd w:val="clear" w:color="auto" w:fill="FFFFFF"/>
          </w:rPr>
          <w:t>https://education.yandex.ru/lab/classes/392336/library/russian/</w:t>
        </w:r>
      </w:hyperlink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lastRenderedPageBreak/>
        <w:t xml:space="preserve">Библиотека видеоуроков.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hyperlink r:id="rId10" w:history="1">
        <w:r w:rsidRPr="00827491">
          <w:rPr>
            <w:rStyle w:val="ac"/>
            <w:rFonts w:cs="Times New Roman"/>
            <w:color w:val="auto"/>
            <w:sz w:val="28"/>
            <w:szCs w:val="28"/>
            <w:shd w:val="clear" w:color="auto" w:fill="FFFFFF"/>
          </w:rPr>
          <w:t>https://interneturok.ru/</w:t>
        </w:r>
      </w:hyperlink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ВЕДА: научная электронная библиотека.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r w:rsidRPr="00827491">
        <w:rPr>
          <w:rFonts w:cs="Times New Roman"/>
          <w:sz w:val="28"/>
          <w:szCs w:val="28"/>
          <w:shd w:val="clear" w:color="auto" w:fill="FFFFFF"/>
        </w:rPr>
        <w:t xml:space="preserve"> http://www.lib.ua-ru.net/katalog/41.html. </w:t>
      </w:r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Все словари.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r w:rsidRPr="00827491">
        <w:rPr>
          <w:rFonts w:cs="Times New Roman"/>
          <w:sz w:val="28"/>
          <w:szCs w:val="28"/>
          <w:shd w:val="clear" w:color="auto" w:fill="FFFFFF"/>
        </w:rPr>
        <w:t xml:space="preserve"> </w:t>
      </w:r>
      <w:hyperlink r:id="rId11" w:history="1">
        <w:r w:rsidRPr="00827491">
          <w:rPr>
            <w:rStyle w:val="ac"/>
            <w:rFonts w:cs="Times New Roman"/>
            <w:color w:val="auto"/>
            <w:sz w:val="28"/>
            <w:szCs w:val="28"/>
            <w:shd w:val="clear" w:color="auto" w:fill="FFFFFF"/>
          </w:rPr>
          <w:t>https://www.slovari.ru/start.aspx?s=0&amp;p=3050</w:t>
        </w:r>
      </w:hyperlink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Гуманитарная онлайн-библиотека E-Lingvo.net.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r w:rsidRPr="00827491">
        <w:rPr>
          <w:rFonts w:cs="Times New Roman"/>
          <w:sz w:val="28"/>
          <w:szCs w:val="28"/>
          <w:shd w:val="clear" w:color="auto" w:fill="FFFFFF"/>
        </w:rPr>
        <w:t xml:space="preserve"> http://e-lingvo.net. </w:t>
      </w:r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u w:val="single"/>
        </w:rPr>
      </w:pPr>
      <w:r w:rsidRPr="00827491">
        <w:rPr>
          <w:rFonts w:eastAsia="Calibri" w:cs="Times New Roman"/>
          <w:sz w:val="28"/>
          <w:szCs w:val="28"/>
        </w:rPr>
        <w:t xml:space="preserve">Журнал «Русский язык». –  Режим электронного доступа: </w:t>
      </w:r>
      <w:hyperlink r:id="rId12" w:history="1">
        <w:r w:rsidRPr="00827491">
          <w:rPr>
            <w:rStyle w:val="ac"/>
            <w:rFonts w:eastAsia="Calibri" w:cs="Times New Roman"/>
            <w:color w:val="auto"/>
            <w:sz w:val="28"/>
            <w:szCs w:val="28"/>
          </w:rPr>
          <w:t>http://rus.1september.ru/index.php?year=2007&amp;num=22</w:t>
        </w:r>
      </w:hyperlink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Кругосвет: универсальная научно-популярная онлайн-энциклопедия.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r w:rsidRPr="00827491">
        <w:rPr>
          <w:rFonts w:cs="Times New Roman"/>
          <w:sz w:val="28"/>
          <w:szCs w:val="28"/>
          <w:shd w:val="clear" w:color="auto" w:fill="FFFFFF"/>
        </w:rPr>
        <w:t xml:space="preserve">http://www.krugosvet.ru/. </w:t>
      </w:r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827491">
        <w:rPr>
          <w:rFonts w:eastAsia="Calibri" w:cs="Times New Roman"/>
          <w:sz w:val="28"/>
          <w:szCs w:val="28"/>
        </w:rPr>
        <w:t xml:space="preserve">Культура письменной речи. –  Режим электронного доступа: </w:t>
      </w:r>
      <w:hyperlink r:id="rId13" w:history="1">
        <w:r w:rsidRPr="00827491">
          <w:rPr>
            <w:rStyle w:val="ac"/>
            <w:rFonts w:eastAsia="Calibri" w:cs="Times New Roman"/>
            <w:color w:val="auto"/>
            <w:sz w:val="28"/>
            <w:szCs w:val="28"/>
          </w:rPr>
          <w:t>http://gramma.ru/RUS/?id=2.0</w:t>
        </w:r>
      </w:hyperlink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Научная электронная библиотека eLIBRARY.RU: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r w:rsidRPr="00827491">
        <w:rPr>
          <w:rFonts w:cs="Times New Roman"/>
          <w:sz w:val="28"/>
          <w:szCs w:val="28"/>
          <w:shd w:val="clear" w:color="auto" w:fill="FFFFFF"/>
        </w:rPr>
        <w:t xml:space="preserve">http://elibrary.ru/defaultx.asp. </w:t>
      </w:r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Онлайн-уроки, тренировочные задания.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r w:rsidRPr="00827491">
        <w:rPr>
          <w:rFonts w:cs="Times New Roman"/>
          <w:sz w:val="28"/>
          <w:szCs w:val="28"/>
          <w:shd w:val="clear" w:color="auto" w:fill="FFFFFF"/>
        </w:rPr>
        <w:t xml:space="preserve"> </w:t>
      </w:r>
      <w:hyperlink r:id="rId14" w:history="1">
        <w:r w:rsidRPr="00827491">
          <w:rPr>
            <w:rStyle w:val="ac"/>
            <w:rFonts w:cs="Times New Roman"/>
            <w:color w:val="auto"/>
            <w:sz w:val="28"/>
            <w:szCs w:val="28"/>
            <w:shd w:val="clear" w:color="auto" w:fill="FFFFFF"/>
          </w:rPr>
          <w:t>https://edu.skysmart.ru/</w:t>
        </w:r>
      </w:hyperlink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Порталус: всероссийская база научных полнотекстовых публикаций.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r w:rsidRPr="00827491">
        <w:rPr>
          <w:rFonts w:cs="Times New Roman"/>
          <w:sz w:val="28"/>
          <w:szCs w:val="28"/>
          <w:shd w:val="clear" w:color="auto" w:fill="FFFFFF"/>
        </w:rPr>
        <w:t xml:space="preserve">http://www.portalus.ru/. </w:t>
      </w:r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Ресурс, собравший все правила русского языка в одном месте.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hyperlink r:id="rId15" w:history="1">
        <w:r w:rsidRPr="00827491">
          <w:rPr>
            <w:rStyle w:val="ac"/>
            <w:rFonts w:cs="Times New Roman"/>
            <w:color w:val="auto"/>
            <w:sz w:val="28"/>
            <w:szCs w:val="28"/>
            <w:shd w:val="clear" w:color="auto" w:fill="FFFFFF"/>
          </w:rPr>
          <w:t>https://best-language.ru/</w:t>
        </w:r>
      </w:hyperlink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«</w:t>
      </w:r>
      <w:r w:rsidRPr="00827491">
        <w:rPr>
          <w:rFonts w:cs="Times New Roman"/>
          <w:sz w:val="28"/>
          <w:szCs w:val="28"/>
          <w:shd w:val="clear" w:color="auto" w:fill="FFFFFF"/>
        </w:rPr>
        <w:t xml:space="preserve">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hyperlink r:id="rId16" w:history="1">
        <w:r w:rsidRPr="00827491">
          <w:rPr>
            <w:rStyle w:val="ac"/>
            <w:rFonts w:cs="Times New Roman"/>
            <w:color w:val="auto"/>
            <w:sz w:val="28"/>
            <w:szCs w:val="28"/>
            <w:shd w:val="clear" w:color="auto" w:fill="FFFFFF"/>
          </w:rPr>
          <w:t>https://resh.edu.ru/</w:t>
        </w:r>
      </w:hyperlink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Российский государственный педагогический университет им. А. И. Герцена. Фундаментальная библиотека имени императрицы Марии Федоровны.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r w:rsidRPr="00827491">
        <w:rPr>
          <w:rFonts w:cs="Times New Roman"/>
          <w:sz w:val="28"/>
          <w:szCs w:val="28"/>
          <w:shd w:val="clear" w:color="auto" w:fill="FFFFFF"/>
        </w:rPr>
        <w:t>http://lib.herzen.spb.ru.</w:t>
      </w:r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827491">
        <w:rPr>
          <w:rFonts w:eastAsia="Times New Roman" w:cs="Times New Roman"/>
          <w:sz w:val="28"/>
          <w:szCs w:val="28"/>
        </w:rPr>
        <w:t xml:space="preserve">Сайт «Я иду на урок русского языка». </w:t>
      </w:r>
      <w:r w:rsidRPr="00827491">
        <w:rPr>
          <w:rFonts w:eastAsia="Calibri" w:cs="Times New Roman"/>
          <w:sz w:val="28"/>
          <w:szCs w:val="28"/>
        </w:rPr>
        <w:t xml:space="preserve">–  Режим электронного доступа: </w:t>
      </w:r>
      <w:hyperlink r:id="rId17" w:history="1">
        <w:r w:rsidRPr="00827491">
          <w:rPr>
            <w:rStyle w:val="ac"/>
            <w:rFonts w:eastAsia="Calibri" w:cs="Times New Roman"/>
            <w:color w:val="auto"/>
            <w:sz w:val="28"/>
            <w:szCs w:val="28"/>
          </w:rPr>
          <w:t>http://rus.1september.ru/urok/</w:t>
        </w:r>
      </w:hyperlink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lastRenderedPageBreak/>
        <w:t xml:space="preserve">Сборник диктантов.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r w:rsidRPr="00827491">
        <w:rPr>
          <w:rFonts w:cs="Times New Roman"/>
          <w:sz w:val="28"/>
          <w:szCs w:val="28"/>
          <w:shd w:val="clear" w:color="auto" w:fill="FFFFFF"/>
        </w:rPr>
        <w:t xml:space="preserve"> </w:t>
      </w:r>
      <w:hyperlink r:id="rId18" w:history="1">
        <w:r w:rsidRPr="00827491">
          <w:rPr>
            <w:rStyle w:val="ac"/>
            <w:rFonts w:cs="Times New Roman"/>
            <w:color w:val="auto"/>
            <w:sz w:val="28"/>
            <w:szCs w:val="28"/>
            <w:shd w:val="clear" w:color="auto" w:fill="FFFFFF"/>
          </w:rPr>
          <w:t>https://dicktanty.ru/</w:t>
        </w:r>
      </w:hyperlink>
    </w:p>
    <w:p w:rsidR="00526B1E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Сборник правил русского языка.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r w:rsidRPr="00827491">
        <w:rPr>
          <w:rFonts w:cs="Times New Roman"/>
          <w:sz w:val="28"/>
          <w:szCs w:val="28"/>
          <w:shd w:val="clear" w:color="auto" w:fill="FFFFFF"/>
        </w:rPr>
        <w:t xml:space="preserve"> </w:t>
      </w:r>
      <w:hyperlink r:id="rId19" w:history="1">
        <w:r w:rsidRPr="00827491">
          <w:rPr>
            <w:rStyle w:val="ac"/>
            <w:rFonts w:cs="Times New Roman"/>
            <w:color w:val="auto"/>
            <w:sz w:val="28"/>
            <w:szCs w:val="28"/>
            <w:shd w:val="clear" w:color="auto" w:fill="FFFFFF"/>
          </w:rPr>
          <w:t>https://therules.ru/</w:t>
        </w:r>
      </w:hyperlink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rPr>
          <w:rFonts w:eastAsia="Calibri" w:cs="Times New Roman"/>
          <w:sz w:val="28"/>
          <w:szCs w:val="28"/>
        </w:rPr>
      </w:pPr>
      <w:r w:rsidRPr="00827491">
        <w:rPr>
          <w:rFonts w:eastAsia="Times New Roman" w:cs="Times New Roman"/>
          <w:sz w:val="28"/>
          <w:szCs w:val="28"/>
        </w:rPr>
        <w:t>Справочно-информационный портал ГРАМОТА.РУ – русский язык для всех</w:t>
      </w:r>
      <w:r w:rsidRPr="00827491">
        <w:rPr>
          <w:rFonts w:eastAsia="Calibri" w:cs="Times New Roman"/>
          <w:sz w:val="28"/>
          <w:szCs w:val="28"/>
        </w:rPr>
        <w:t xml:space="preserve">.-  Режим электронного доступа:  </w:t>
      </w:r>
      <w:hyperlink r:id="rId20" w:history="1">
        <w:r w:rsidRPr="00827491">
          <w:rPr>
            <w:rStyle w:val="ac"/>
            <w:rFonts w:eastAsia="Calibri" w:cs="Times New Roman"/>
            <w:color w:val="auto"/>
            <w:sz w:val="28"/>
            <w:szCs w:val="28"/>
          </w:rPr>
          <w:t>http://gramota.ru/</w:t>
        </w:r>
      </w:hyperlink>
    </w:p>
    <w:p w:rsidR="00526B1E" w:rsidRPr="00827491" w:rsidRDefault="00526B1E" w:rsidP="00526B1E">
      <w:pPr>
        <w:pStyle w:val="a6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827491">
        <w:rPr>
          <w:rFonts w:cs="Times New Roman"/>
          <w:sz w:val="28"/>
          <w:szCs w:val="28"/>
          <w:shd w:val="clear" w:color="auto" w:fill="FFFFFF"/>
        </w:rPr>
        <w:t xml:space="preserve">Справочный сайт по изучению русского языка, созданный дизайнером и блогером Ильёй Бирманом. </w:t>
      </w:r>
      <w:r w:rsidRPr="00827491">
        <w:rPr>
          <w:rFonts w:eastAsia="Calibri" w:cs="Times New Roman"/>
          <w:sz w:val="28"/>
          <w:szCs w:val="28"/>
        </w:rPr>
        <w:t xml:space="preserve">Режим электронного доступа: </w:t>
      </w:r>
      <w:hyperlink r:id="rId21" w:history="1">
        <w:r w:rsidRPr="00827491">
          <w:rPr>
            <w:rStyle w:val="ac"/>
            <w:rFonts w:cs="Times New Roman"/>
            <w:color w:val="auto"/>
            <w:sz w:val="28"/>
            <w:szCs w:val="28"/>
            <w:shd w:val="clear" w:color="auto" w:fill="FFFFFF"/>
          </w:rPr>
          <w:t>https://ilyabirman.ru/projects/therules/web2/</w:t>
        </w:r>
      </w:hyperlink>
    </w:p>
    <w:p w:rsidR="008516BA" w:rsidRPr="008516BA" w:rsidRDefault="008516BA" w:rsidP="008516BA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t xml:space="preserve">3.2.3. Дополнительные источники 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А) словари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Ларионова Ю.А. Фразеологический словарь современного русского языка. / Ю.А. Ларионова. – М.: «Аделант», 2018. -512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Лекант, П.А. Орфографический словарь русского языка. Правописание, произношение, ударение, формы. / П.А. Лекант. – М., 2019. – 272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Лекант, П.А., Леденева, В.В. Школьный орфоэпический словарь русского языка.  / П.А. Лекант, В.В.  Леденева – М.: изд-во «Просвещение», 2019. – 168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Ожегов, С.И. Толковый словарь русского языка. Около 60 000 слов и фразеологических выражений. – 28-е изд., испр. и доп. /Под общей ред. Л.И. Скворцова. – М.: ООО «Издательство Оникс», ООО «Издательство «Мир и образование»», 2018. – 1376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Скорлуповская, Е.В., Снетова, Г.П. Толковый словарь русского языка с лексико-грамматическими формами. / Е.В. Скорлуповская, Г.П.  Снетова– М., 2019. – 704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lastRenderedPageBreak/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Толковый словарь современного русского языка. Языковые изменения конца ХХ столетия / Под ред. Г.Н. Скляревской. – М., 2019. – 700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Шанский, Н.М. и др. Школьный фразеологический словарь русского языка: значение и происхождение словосочетаний. / Н.М. Шанский. – М., 2017. – 368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Школьный словарь иностранных слов / Под ред. В.В. Иванова – М., 2019.  </w:t>
      </w:r>
    </w:p>
    <w:p w:rsidR="008516BA" w:rsidRPr="008516BA" w:rsidRDefault="008516BA" w:rsidP="008516BA">
      <w:pPr>
        <w:spacing w:after="0" w:line="360" w:lineRule="auto"/>
        <w:ind w:right="-268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Б) для преподавателей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Антонова Е.С. Тайны текста. / Е.С. Антонова. -  М. : ООО «Кейс», ООО «Омега - Л», 2019 – 88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Архипова Е.В. Основы методики развития речи учащихся. / Е.В. Архипова – М. :Вербум, 2018 –  192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Валгина Н.С. Теория текста. / Н.С. Валгина. – М., 2018. – 191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bCs/>
          <w:sz w:val="28"/>
          <w:szCs w:val="28"/>
          <w:lang w:eastAsia="ru-RU"/>
        </w:rPr>
        <w:t>Валгина, Н.С.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 Актуальные проблемы современной русской пунктуации: Учеб.пособие./ Н.С. Валгина. — М.: Высш. шк., 2019 — 259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bCs/>
          <w:sz w:val="28"/>
          <w:szCs w:val="28"/>
          <w:lang w:eastAsia="ru-RU"/>
        </w:rPr>
        <w:t>Валгина, Н.С.</w:t>
      </w:r>
      <w:r w:rsidRPr="008516BA">
        <w:rPr>
          <w:rFonts w:eastAsia="Times New Roman" w:cs="Times New Roman"/>
          <w:sz w:val="28"/>
          <w:szCs w:val="28"/>
          <w:lang w:eastAsia="ru-RU"/>
        </w:rPr>
        <w:t>Современный русский язык: Синтаксис: Учебник / Н.С. Валгина. — М.: Высш.шк., 2017 — 416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Воителева Т.М. Теория и методика обучения русскому языку : учебное пособие для вузов / Т.М. Воителева. – М. : Дрофа, 2019. – 319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Розенталь, Д.Э. Говорите и пишите по-русски  правильно. / Д.Э. Розенталь.  – М., 2017. – 256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Розенталь, Д.Э. Русский язык. Орфография и пунктуация. / Д.Э. Розенталь. – М.: Эксмо, 2019. – 288 с. 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Розенталь, Д.Э. Русский язык. Сборник правил и упражнений. / Д.Э. Розенталь. – М.: Эксмо, 2019. – 432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lastRenderedPageBreak/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Розенталь, Д.Э. Упражнения и комментарии. / Д.Э. Розенталь. – М.: Эксмо, 2019. – 352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Соловьева Н.Н. Как составить текст? Стилистические нормы русского литературного языка. / Н.С. Соловьева. – М. : ООО «Издательство Оникс», ООО «Издательство «Мир и образование»», 2019. – 160 с.</w:t>
      </w:r>
    </w:p>
    <w:p w:rsidR="008516BA" w:rsidRPr="008516BA" w:rsidRDefault="008516BA" w:rsidP="00851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ind w:left="284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br w:type="page"/>
      </w: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9"/>
        <w:gridCol w:w="2978"/>
        <w:gridCol w:w="2231"/>
      </w:tblGrid>
      <w:tr w:rsidR="008516BA" w:rsidRPr="008516BA" w:rsidTr="00EF3CFA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8516BA" w:rsidRPr="008516BA" w:rsidTr="00EF3CFA"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516BA">
              <w:rPr>
                <w:rFonts w:eastAsia="Calibri" w:cs="Times New Roman"/>
                <w:szCs w:val="24"/>
              </w:rPr>
              <w:t>ОК 04.</w:t>
            </w:r>
            <w:r w:rsidRPr="008516BA">
              <w:rPr>
                <w:rFonts w:eastAsia="Calibri" w:cs="Times New Roman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4. Тема 4.1.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5.  Тема 5.1.,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5.2., Тема 5.3., Тема 5.4., Тема 5.5., Тема 5.6.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  <w:tr w:rsidR="008516BA" w:rsidRPr="008516BA" w:rsidTr="00EF3CFA">
        <w:trPr>
          <w:trHeight w:val="896"/>
        </w:trPr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4. Тема 4.1.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5.  Тема 5.1.,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5.2., Тема 5.3., Тема 5.4., Тема 5.5., Тема 5.6.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Контрольные и практические работы, выполнение разноуровневых заданий, результаты экзаменационного диктанта</w:t>
            </w:r>
          </w:p>
        </w:tc>
      </w:tr>
      <w:tr w:rsidR="008516BA" w:rsidRPr="008516BA" w:rsidTr="00EF3CFA">
        <w:trPr>
          <w:trHeight w:val="896"/>
        </w:trPr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Раздел 7 Тема 7.2.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Эссе, практические работы,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  <w:tr w:rsidR="008516BA" w:rsidRPr="008516BA" w:rsidTr="00EF3CFA">
        <w:trPr>
          <w:trHeight w:val="896"/>
        </w:trPr>
        <w:tc>
          <w:tcPr>
            <w:tcW w:w="2278" w:type="pct"/>
          </w:tcPr>
          <w:p w:rsidR="008516BA" w:rsidRPr="008516BA" w:rsidRDefault="00B56338" w:rsidP="008516BA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56338">
              <w:rPr>
                <w:rFonts w:eastAsia="Times New Roman" w:cs="Times New Roman"/>
                <w:szCs w:val="24"/>
                <w:lang w:eastAsia="ru-RU"/>
              </w:rPr>
              <w:t>ПК 3.2. Осуществлять документационное сопровождение в сфере кадастрового учета и (или) государственной регистрации прав на объекты недвижимости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8516BA" w:rsidRPr="008516BA" w:rsidRDefault="008516BA" w:rsidP="008516BA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sectPr w:rsidR="008516BA" w:rsidRPr="008516BA" w:rsidSect="00BB134C">
      <w:footerReference w:type="even" r:id="rId22"/>
      <w:footerReference w:type="default" r:id="rId2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60A" w:rsidRDefault="0092060A" w:rsidP="004744BA">
      <w:pPr>
        <w:spacing w:after="0" w:line="240" w:lineRule="auto"/>
      </w:pPr>
      <w:r>
        <w:separator/>
      </w:r>
    </w:p>
  </w:endnote>
  <w:endnote w:type="continuationSeparator" w:id="1">
    <w:p w:rsidR="0092060A" w:rsidRDefault="0092060A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31001"/>
      <w:docPartObj>
        <w:docPartGallery w:val="Page Numbers (Bottom of Page)"/>
        <w:docPartUnique/>
      </w:docPartObj>
    </w:sdtPr>
    <w:sdtContent>
      <w:p w:rsidR="00FB4E41" w:rsidRDefault="0089180D">
        <w:pPr>
          <w:pStyle w:val="a3"/>
          <w:jc w:val="right"/>
        </w:pPr>
        <w:r>
          <w:fldChar w:fldCharType="begin"/>
        </w:r>
        <w:r w:rsidR="00FB4E41">
          <w:instrText xml:space="preserve"> PAGE   \* MERGEFORMAT </w:instrText>
        </w:r>
        <w:r>
          <w:fldChar w:fldCharType="separate"/>
        </w:r>
        <w:r w:rsidR="00A0117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FB4E41" w:rsidRDefault="00FB4E4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E41" w:rsidRDefault="0089180D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FB4E41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4E41" w:rsidRDefault="00FB4E41" w:rsidP="000051F1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E41" w:rsidRDefault="0089180D">
    <w:pPr>
      <w:pStyle w:val="a3"/>
      <w:jc w:val="right"/>
    </w:pPr>
    <w:r>
      <w:fldChar w:fldCharType="begin"/>
    </w:r>
    <w:r w:rsidR="00FB4E41">
      <w:instrText>PAGE   \* MERGEFORMAT</w:instrText>
    </w:r>
    <w:r>
      <w:fldChar w:fldCharType="separate"/>
    </w:r>
    <w:r w:rsidR="00A01177">
      <w:rPr>
        <w:noProof/>
      </w:rPr>
      <w:t>22</w:t>
    </w:r>
    <w:r>
      <w:rPr>
        <w:noProof/>
      </w:rPr>
      <w:fldChar w:fldCharType="end"/>
    </w:r>
  </w:p>
  <w:p w:rsidR="00FB4E41" w:rsidRDefault="00FB4E41" w:rsidP="000051F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60A" w:rsidRDefault="0092060A" w:rsidP="004744BA">
      <w:pPr>
        <w:spacing w:after="0" w:line="240" w:lineRule="auto"/>
      </w:pPr>
      <w:r>
        <w:separator/>
      </w:r>
    </w:p>
  </w:footnote>
  <w:footnote w:type="continuationSeparator" w:id="1">
    <w:p w:rsidR="0092060A" w:rsidRDefault="0092060A" w:rsidP="004744BA">
      <w:pPr>
        <w:spacing w:after="0" w:line="240" w:lineRule="auto"/>
      </w:pPr>
      <w:r>
        <w:continuationSeparator/>
      </w:r>
    </w:p>
  </w:footnote>
  <w:footnote w:id="2">
    <w:p w:rsidR="00FB4E41" w:rsidRDefault="00FB4E41" w:rsidP="008516BA">
      <w:pPr>
        <w:pStyle w:val="ad"/>
      </w:pPr>
      <w:r>
        <w:rPr>
          <w:rStyle w:val="af"/>
        </w:rPr>
        <w:footnoteRef/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45E0FE2E"/>
    <w:lvl w:ilvl="0" w:tplc="CB4810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6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54729C"/>
    <w:multiLevelType w:val="hybridMultilevel"/>
    <w:tmpl w:val="3FAAD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7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7"/>
  </w:num>
  <w:num w:numId="4">
    <w:abstractNumId w:val="18"/>
  </w:num>
  <w:num w:numId="5">
    <w:abstractNumId w:val="8"/>
  </w:num>
  <w:num w:numId="6">
    <w:abstractNumId w:val="21"/>
  </w:num>
  <w:num w:numId="7">
    <w:abstractNumId w:val="11"/>
  </w:num>
  <w:num w:numId="8">
    <w:abstractNumId w:val="2"/>
  </w:num>
  <w:num w:numId="9">
    <w:abstractNumId w:val="16"/>
  </w:num>
  <w:num w:numId="10">
    <w:abstractNumId w:val="1"/>
  </w:num>
  <w:num w:numId="11">
    <w:abstractNumId w:val="7"/>
  </w:num>
  <w:num w:numId="12">
    <w:abstractNumId w:val="20"/>
  </w:num>
  <w:num w:numId="13">
    <w:abstractNumId w:val="9"/>
  </w:num>
  <w:num w:numId="14">
    <w:abstractNumId w:val="0"/>
  </w:num>
  <w:num w:numId="15">
    <w:abstractNumId w:val="10"/>
  </w:num>
  <w:num w:numId="16">
    <w:abstractNumId w:val="5"/>
  </w:num>
  <w:num w:numId="17">
    <w:abstractNumId w:val="13"/>
  </w:num>
  <w:num w:numId="18">
    <w:abstractNumId w:val="14"/>
  </w:num>
  <w:num w:numId="19">
    <w:abstractNumId w:val="15"/>
  </w:num>
  <w:num w:numId="20">
    <w:abstractNumId w:val="4"/>
  </w:num>
  <w:num w:numId="21">
    <w:abstractNumId w:val="22"/>
  </w:num>
  <w:num w:numId="22">
    <w:abstractNumId w:val="1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07DF8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1C9"/>
    <w:rsid w:val="00031863"/>
    <w:rsid w:val="00033EFC"/>
    <w:rsid w:val="00034FCA"/>
    <w:rsid w:val="00035F94"/>
    <w:rsid w:val="000362B0"/>
    <w:rsid w:val="00037CAB"/>
    <w:rsid w:val="00041FAB"/>
    <w:rsid w:val="00042832"/>
    <w:rsid w:val="00042A37"/>
    <w:rsid w:val="00044413"/>
    <w:rsid w:val="00044AD6"/>
    <w:rsid w:val="00046A39"/>
    <w:rsid w:val="000473BA"/>
    <w:rsid w:val="00050F5A"/>
    <w:rsid w:val="000514F0"/>
    <w:rsid w:val="00052231"/>
    <w:rsid w:val="00055A5B"/>
    <w:rsid w:val="00056C2B"/>
    <w:rsid w:val="00061B25"/>
    <w:rsid w:val="00063B8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646B"/>
    <w:rsid w:val="0008691F"/>
    <w:rsid w:val="000930AA"/>
    <w:rsid w:val="00096264"/>
    <w:rsid w:val="000A0ADF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7318"/>
    <w:rsid w:val="00107F31"/>
    <w:rsid w:val="001131A7"/>
    <w:rsid w:val="00114565"/>
    <w:rsid w:val="0011467B"/>
    <w:rsid w:val="00120B15"/>
    <w:rsid w:val="0012230E"/>
    <w:rsid w:val="00123B01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6060"/>
    <w:rsid w:val="001A7B6C"/>
    <w:rsid w:val="001A7C01"/>
    <w:rsid w:val="001B13E5"/>
    <w:rsid w:val="001B1E88"/>
    <w:rsid w:val="001B47E2"/>
    <w:rsid w:val="001B48BE"/>
    <w:rsid w:val="001B4D1C"/>
    <w:rsid w:val="001B63A4"/>
    <w:rsid w:val="001B6830"/>
    <w:rsid w:val="001C0C7C"/>
    <w:rsid w:val="001C29C5"/>
    <w:rsid w:val="001C4ABD"/>
    <w:rsid w:val="001C4E35"/>
    <w:rsid w:val="001C50BA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45FF0"/>
    <w:rsid w:val="0025114F"/>
    <w:rsid w:val="00251AC1"/>
    <w:rsid w:val="00255C44"/>
    <w:rsid w:val="00256E51"/>
    <w:rsid w:val="00257C29"/>
    <w:rsid w:val="00264736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1CC6"/>
    <w:rsid w:val="00283F64"/>
    <w:rsid w:val="00284FB4"/>
    <w:rsid w:val="0028799E"/>
    <w:rsid w:val="0029023C"/>
    <w:rsid w:val="00290590"/>
    <w:rsid w:val="00293BD6"/>
    <w:rsid w:val="002970F7"/>
    <w:rsid w:val="002A19CB"/>
    <w:rsid w:val="002A28AF"/>
    <w:rsid w:val="002A5CD4"/>
    <w:rsid w:val="002A60BE"/>
    <w:rsid w:val="002A7766"/>
    <w:rsid w:val="002A7BE6"/>
    <w:rsid w:val="002B04CD"/>
    <w:rsid w:val="002B36E9"/>
    <w:rsid w:val="002B3964"/>
    <w:rsid w:val="002B4E76"/>
    <w:rsid w:val="002B7890"/>
    <w:rsid w:val="002C2299"/>
    <w:rsid w:val="002C2982"/>
    <w:rsid w:val="002C520E"/>
    <w:rsid w:val="002C5A59"/>
    <w:rsid w:val="002C6EDC"/>
    <w:rsid w:val="002C74E4"/>
    <w:rsid w:val="002D0590"/>
    <w:rsid w:val="002D05C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43C5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67E6F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9754B"/>
    <w:rsid w:val="003A28AA"/>
    <w:rsid w:val="003A28EB"/>
    <w:rsid w:val="003A43F9"/>
    <w:rsid w:val="003A4ABD"/>
    <w:rsid w:val="003A72A1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6359"/>
    <w:rsid w:val="00437A2E"/>
    <w:rsid w:val="004446E5"/>
    <w:rsid w:val="004456CD"/>
    <w:rsid w:val="00446059"/>
    <w:rsid w:val="00446A51"/>
    <w:rsid w:val="0044700A"/>
    <w:rsid w:val="0045026D"/>
    <w:rsid w:val="00451E71"/>
    <w:rsid w:val="00453BAF"/>
    <w:rsid w:val="004622D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5C94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6DD5"/>
    <w:rsid w:val="004A0CA4"/>
    <w:rsid w:val="004A153F"/>
    <w:rsid w:val="004A25E7"/>
    <w:rsid w:val="004A291F"/>
    <w:rsid w:val="004A3AE4"/>
    <w:rsid w:val="004A4A46"/>
    <w:rsid w:val="004A4BBA"/>
    <w:rsid w:val="004A58E4"/>
    <w:rsid w:val="004A6114"/>
    <w:rsid w:val="004A68A2"/>
    <w:rsid w:val="004A7115"/>
    <w:rsid w:val="004A7CB2"/>
    <w:rsid w:val="004B068B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D1409"/>
    <w:rsid w:val="004E3F3C"/>
    <w:rsid w:val="004E4B4D"/>
    <w:rsid w:val="004E7DD7"/>
    <w:rsid w:val="004E7FCF"/>
    <w:rsid w:val="004F10AE"/>
    <w:rsid w:val="004F25B1"/>
    <w:rsid w:val="004F2675"/>
    <w:rsid w:val="00501B6C"/>
    <w:rsid w:val="00502E81"/>
    <w:rsid w:val="00505AE6"/>
    <w:rsid w:val="00505B34"/>
    <w:rsid w:val="0051666A"/>
    <w:rsid w:val="005211DF"/>
    <w:rsid w:val="00522C07"/>
    <w:rsid w:val="005239D8"/>
    <w:rsid w:val="00525421"/>
    <w:rsid w:val="00526639"/>
    <w:rsid w:val="00526B1E"/>
    <w:rsid w:val="005278AE"/>
    <w:rsid w:val="0053260C"/>
    <w:rsid w:val="00532F93"/>
    <w:rsid w:val="005345BC"/>
    <w:rsid w:val="00534C88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1D33"/>
    <w:rsid w:val="00603927"/>
    <w:rsid w:val="00605324"/>
    <w:rsid w:val="00607DB7"/>
    <w:rsid w:val="00607E5B"/>
    <w:rsid w:val="00610610"/>
    <w:rsid w:val="006106F3"/>
    <w:rsid w:val="006107AF"/>
    <w:rsid w:val="00612F43"/>
    <w:rsid w:val="00614F8B"/>
    <w:rsid w:val="0061526C"/>
    <w:rsid w:val="00615B66"/>
    <w:rsid w:val="00620316"/>
    <w:rsid w:val="00622777"/>
    <w:rsid w:val="00622A0A"/>
    <w:rsid w:val="00623974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40A4C"/>
    <w:rsid w:val="006458BA"/>
    <w:rsid w:val="0064754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C96"/>
    <w:rsid w:val="006B7268"/>
    <w:rsid w:val="006C2555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679"/>
    <w:rsid w:val="006F614A"/>
    <w:rsid w:val="00701D92"/>
    <w:rsid w:val="007039FD"/>
    <w:rsid w:val="00703D05"/>
    <w:rsid w:val="007045F0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A07"/>
    <w:rsid w:val="00771668"/>
    <w:rsid w:val="00771AA7"/>
    <w:rsid w:val="00771CF7"/>
    <w:rsid w:val="00773E18"/>
    <w:rsid w:val="00775E64"/>
    <w:rsid w:val="00781F54"/>
    <w:rsid w:val="00783D7E"/>
    <w:rsid w:val="00784521"/>
    <w:rsid w:val="007859C5"/>
    <w:rsid w:val="007921FD"/>
    <w:rsid w:val="00792F0E"/>
    <w:rsid w:val="00794C0D"/>
    <w:rsid w:val="00794E54"/>
    <w:rsid w:val="007A7460"/>
    <w:rsid w:val="007B1A61"/>
    <w:rsid w:val="007B2245"/>
    <w:rsid w:val="007B26C0"/>
    <w:rsid w:val="007B4140"/>
    <w:rsid w:val="007B45B3"/>
    <w:rsid w:val="007B4D80"/>
    <w:rsid w:val="007B4EF5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6BA"/>
    <w:rsid w:val="00851C1C"/>
    <w:rsid w:val="008544DF"/>
    <w:rsid w:val="00855751"/>
    <w:rsid w:val="00855802"/>
    <w:rsid w:val="00856B04"/>
    <w:rsid w:val="00856E7F"/>
    <w:rsid w:val="0086005C"/>
    <w:rsid w:val="00860BC0"/>
    <w:rsid w:val="00862428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180D"/>
    <w:rsid w:val="008929D9"/>
    <w:rsid w:val="00894755"/>
    <w:rsid w:val="00894D8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E82"/>
    <w:rsid w:val="008F7FCF"/>
    <w:rsid w:val="00900E49"/>
    <w:rsid w:val="009044D9"/>
    <w:rsid w:val="009046FB"/>
    <w:rsid w:val="009047B1"/>
    <w:rsid w:val="00904FCC"/>
    <w:rsid w:val="009101CC"/>
    <w:rsid w:val="00916FD1"/>
    <w:rsid w:val="0092060A"/>
    <w:rsid w:val="00920786"/>
    <w:rsid w:val="00922DA9"/>
    <w:rsid w:val="0092360C"/>
    <w:rsid w:val="00924517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478B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4B6D"/>
    <w:rsid w:val="00985659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0C25"/>
    <w:rsid w:val="009B0D07"/>
    <w:rsid w:val="009B2672"/>
    <w:rsid w:val="009B2E30"/>
    <w:rsid w:val="009B37DC"/>
    <w:rsid w:val="009B389F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67C8"/>
    <w:rsid w:val="009D7E6E"/>
    <w:rsid w:val="009E1CF6"/>
    <w:rsid w:val="009E2705"/>
    <w:rsid w:val="009E289C"/>
    <w:rsid w:val="009E2B28"/>
    <w:rsid w:val="009F592A"/>
    <w:rsid w:val="009F6197"/>
    <w:rsid w:val="009F6A3F"/>
    <w:rsid w:val="00A00044"/>
    <w:rsid w:val="00A00D5E"/>
    <w:rsid w:val="00A01177"/>
    <w:rsid w:val="00A0238D"/>
    <w:rsid w:val="00A03A73"/>
    <w:rsid w:val="00A05128"/>
    <w:rsid w:val="00A072D1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52102"/>
    <w:rsid w:val="00A540D4"/>
    <w:rsid w:val="00A5415D"/>
    <w:rsid w:val="00A57247"/>
    <w:rsid w:val="00A572B9"/>
    <w:rsid w:val="00A630C7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764F4"/>
    <w:rsid w:val="00A80DCD"/>
    <w:rsid w:val="00A81B99"/>
    <w:rsid w:val="00A84A50"/>
    <w:rsid w:val="00A85D85"/>
    <w:rsid w:val="00A86466"/>
    <w:rsid w:val="00A873FE"/>
    <w:rsid w:val="00A91816"/>
    <w:rsid w:val="00A93980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4535"/>
    <w:rsid w:val="00AB515B"/>
    <w:rsid w:val="00AB53DF"/>
    <w:rsid w:val="00AB5B3A"/>
    <w:rsid w:val="00AB5F45"/>
    <w:rsid w:val="00AC1CEC"/>
    <w:rsid w:val="00AC2FA8"/>
    <w:rsid w:val="00AD1A7A"/>
    <w:rsid w:val="00AD2ED1"/>
    <w:rsid w:val="00AD3789"/>
    <w:rsid w:val="00AD6EF0"/>
    <w:rsid w:val="00AE0907"/>
    <w:rsid w:val="00AE16F4"/>
    <w:rsid w:val="00AE176D"/>
    <w:rsid w:val="00AE1F8A"/>
    <w:rsid w:val="00AE28FA"/>
    <w:rsid w:val="00AE2C08"/>
    <w:rsid w:val="00AE703C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52A00"/>
    <w:rsid w:val="00B53E3C"/>
    <w:rsid w:val="00B56338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7DF"/>
    <w:rsid w:val="00B80F39"/>
    <w:rsid w:val="00B8100B"/>
    <w:rsid w:val="00B81F16"/>
    <w:rsid w:val="00B82530"/>
    <w:rsid w:val="00B85587"/>
    <w:rsid w:val="00B860EE"/>
    <w:rsid w:val="00B869C7"/>
    <w:rsid w:val="00B90BE0"/>
    <w:rsid w:val="00B93264"/>
    <w:rsid w:val="00B944B3"/>
    <w:rsid w:val="00B949D4"/>
    <w:rsid w:val="00B95A5B"/>
    <w:rsid w:val="00B97111"/>
    <w:rsid w:val="00B9739F"/>
    <w:rsid w:val="00BA0750"/>
    <w:rsid w:val="00BA0AA9"/>
    <w:rsid w:val="00BA0DBE"/>
    <w:rsid w:val="00BA1838"/>
    <w:rsid w:val="00BA58FB"/>
    <w:rsid w:val="00BA5E75"/>
    <w:rsid w:val="00BA6826"/>
    <w:rsid w:val="00BA6E27"/>
    <w:rsid w:val="00BA7B01"/>
    <w:rsid w:val="00BB0AC1"/>
    <w:rsid w:val="00BB134C"/>
    <w:rsid w:val="00BB33F8"/>
    <w:rsid w:val="00BB3A70"/>
    <w:rsid w:val="00BB65D9"/>
    <w:rsid w:val="00BC00B5"/>
    <w:rsid w:val="00BC0428"/>
    <w:rsid w:val="00BC0566"/>
    <w:rsid w:val="00BC06EE"/>
    <w:rsid w:val="00BC332C"/>
    <w:rsid w:val="00BC4BCB"/>
    <w:rsid w:val="00BC5515"/>
    <w:rsid w:val="00BC63BB"/>
    <w:rsid w:val="00BC7645"/>
    <w:rsid w:val="00BD0FA0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10142"/>
    <w:rsid w:val="00C13C84"/>
    <w:rsid w:val="00C167F3"/>
    <w:rsid w:val="00C17638"/>
    <w:rsid w:val="00C17FCD"/>
    <w:rsid w:val="00C22165"/>
    <w:rsid w:val="00C25157"/>
    <w:rsid w:val="00C2516B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7203"/>
    <w:rsid w:val="00C47231"/>
    <w:rsid w:val="00C52B1E"/>
    <w:rsid w:val="00C544CC"/>
    <w:rsid w:val="00C54CD3"/>
    <w:rsid w:val="00C56FE3"/>
    <w:rsid w:val="00C649BF"/>
    <w:rsid w:val="00C65F5E"/>
    <w:rsid w:val="00C671BF"/>
    <w:rsid w:val="00C677F8"/>
    <w:rsid w:val="00C679FB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061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BAE"/>
    <w:rsid w:val="00CA3240"/>
    <w:rsid w:val="00CA35B0"/>
    <w:rsid w:val="00CB0778"/>
    <w:rsid w:val="00CB1585"/>
    <w:rsid w:val="00CB29C7"/>
    <w:rsid w:val="00CB34C4"/>
    <w:rsid w:val="00CB4178"/>
    <w:rsid w:val="00CB42F5"/>
    <w:rsid w:val="00CB4BC8"/>
    <w:rsid w:val="00CB6195"/>
    <w:rsid w:val="00CB7AC0"/>
    <w:rsid w:val="00CC0653"/>
    <w:rsid w:val="00CC39F9"/>
    <w:rsid w:val="00CC5373"/>
    <w:rsid w:val="00CC5A32"/>
    <w:rsid w:val="00CC721D"/>
    <w:rsid w:val="00CD0446"/>
    <w:rsid w:val="00CD2149"/>
    <w:rsid w:val="00CD657B"/>
    <w:rsid w:val="00CE13B2"/>
    <w:rsid w:val="00CE2DDD"/>
    <w:rsid w:val="00CE3FB9"/>
    <w:rsid w:val="00CE71DC"/>
    <w:rsid w:val="00CE777F"/>
    <w:rsid w:val="00CF3866"/>
    <w:rsid w:val="00CF574C"/>
    <w:rsid w:val="00CF5750"/>
    <w:rsid w:val="00CF59C3"/>
    <w:rsid w:val="00CF68E4"/>
    <w:rsid w:val="00D0022B"/>
    <w:rsid w:val="00D00ADF"/>
    <w:rsid w:val="00D016C9"/>
    <w:rsid w:val="00D03FBE"/>
    <w:rsid w:val="00D04746"/>
    <w:rsid w:val="00D0592F"/>
    <w:rsid w:val="00D06079"/>
    <w:rsid w:val="00D06921"/>
    <w:rsid w:val="00D07AB3"/>
    <w:rsid w:val="00D13AFB"/>
    <w:rsid w:val="00D14685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40F0"/>
    <w:rsid w:val="00D54BDC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9D8"/>
    <w:rsid w:val="00D91736"/>
    <w:rsid w:val="00DA0804"/>
    <w:rsid w:val="00DA0AF9"/>
    <w:rsid w:val="00DA0FF5"/>
    <w:rsid w:val="00DA1189"/>
    <w:rsid w:val="00DA1779"/>
    <w:rsid w:val="00DA2AD7"/>
    <w:rsid w:val="00DA3060"/>
    <w:rsid w:val="00DA4DFA"/>
    <w:rsid w:val="00DA5E41"/>
    <w:rsid w:val="00DA7D10"/>
    <w:rsid w:val="00DB1422"/>
    <w:rsid w:val="00DB5603"/>
    <w:rsid w:val="00DC204C"/>
    <w:rsid w:val="00DC5650"/>
    <w:rsid w:val="00DC6990"/>
    <w:rsid w:val="00DC73C2"/>
    <w:rsid w:val="00DD0848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3A59"/>
    <w:rsid w:val="00E24D61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4CD2"/>
    <w:rsid w:val="00E57326"/>
    <w:rsid w:val="00E60840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1923"/>
    <w:rsid w:val="00E92EAE"/>
    <w:rsid w:val="00E95757"/>
    <w:rsid w:val="00E97F54"/>
    <w:rsid w:val="00EA0BA1"/>
    <w:rsid w:val="00EA10F0"/>
    <w:rsid w:val="00EA1A86"/>
    <w:rsid w:val="00EA2A90"/>
    <w:rsid w:val="00EA46E8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2922"/>
    <w:rsid w:val="00EF3AE7"/>
    <w:rsid w:val="00EF3CF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029D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0233"/>
    <w:rsid w:val="00F469E4"/>
    <w:rsid w:val="00F54B1E"/>
    <w:rsid w:val="00F55BD9"/>
    <w:rsid w:val="00F56469"/>
    <w:rsid w:val="00F572BD"/>
    <w:rsid w:val="00F602B9"/>
    <w:rsid w:val="00F612DF"/>
    <w:rsid w:val="00F61B02"/>
    <w:rsid w:val="00F63874"/>
    <w:rsid w:val="00F63F51"/>
    <w:rsid w:val="00F66A61"/>
    <w:rsid w:val="00F678E1"/>
    <w:rsid w:val="00F70417"/>
    <w:rsid w:val="00F72195"/>
    <w:rsid w:val="00F72DBA"/>
    <w:rsid w:val="00F735DE"/>
    <w:rsid w:val="00F73D99"/>
    <w:rsid w:val="00F7407C"/>
    <w:rsid w:val="00F75097"/>
    <w:rsid w:val="00F7517F"/>
    <w:rsid w:val="00F75A70"/>
    <w:rsid w:val="00F75F53"/>
    <w:rsid w:val="00F76F9E"/>
    <w:rsid w:val="00F812D8"/>
    <w:rsid w:val="00F81654"/>
    <w:rsid w:val="00F82FBB"/>
    <w:rsid w:val="00F842EA"/>
    <w:rsid w:val="00F857B5"/>
    <w:rsid w:val="00F86AA6"/>
    <w:rsid w:val="00F9191B"/>
    <w:rsid w:val="00F91FAA"/>
    <w:rsid w:val="00F94272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4E41"/>
    <w:rsid w:val="00FC0A36"/>
    <w:rsid w:val="00FC2FB4"/>
    <w:rsid w:val="00FC3DD4"/>
    <w:rsid w:val="00FC473B"/>
    <w:rsid w:val="00FC47DF"/>
    <w:rsid w:val="00FC5613"/>
    <w:rsid w:val="00FC5EC4"/>
    <w:rsid w:val="00FD0ED7"/>
    <w:rsid w:val="00FD2944"/>
    <w:rsid w:val="00FD48B0"/>
    <w:rsid w:val="00FD672F"/>
    <w:rsid w:val="00FD67ED"/>
    <w:rsid w:val="00FD720A"/>
    <w:rsid w:val="00FD7DF4"/>
    <w:rsid w:val="00FE0FFA"/>
    <w:rsid w:val="00FE1A76"/>
    <w:rsid w:val="00FE2787"/>
    <w:rsid w:val="00FE7B06"/>
    <w:rsid w:val="00FF24E7"/>
    <w:rsid w:val="00FF50A3"/>
    <w:rsid w:val="00FF5499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paragraph" w:customStyle="1" w:styleId="11">
    <w:name w:val="Верхний колонтитул1"/>
    <w:basedOn w:val="a"/>
    <w:next w:val="a9"/>
    <w:link w:val="aa"/>
    <w:uiPriority w:val="99"/>
    <w:unhideWhenUsed/>
    <w:rsid w:val="00DD0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1"/>
    <w:uiPriority w:val="99"/>
    <w:rsid w:val="00DD0848"/>
  </w:style>
  <w:style w:type="table" w:customStyle="1" w:styleId="12">
    <w:name w:val="Сетка таблицы1"/>
    <w:basedOn w:val="a1"/>
    <w:next w:val="ab"/>
    <w:rsid w:val="00DD0848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13"/>
    <w:uiPriority w:val="99"/>
    <w:semiHidden/>
    <w:unhideWhenUsed/>
    <w:rsid w:val="00DD0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9"/>
    <w:uiPriority w:val="99"/>
    <w:semiHidden/>
    <w:rsid w:val="00DD0848"/>
  </w:style>
  <w:style w:type="table" w:styleId="ab">
    <w:name w:val="Table Grid"/>
    <w:basedOn w:val="a1"/>
    <w:uiPriority w:val="59"/>
    <w:rsid w:val="00DD0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DA0804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b"/>
    <w:rsid w:val="008516BA"/>
    <w:pPr>
      <w:spacing w:after="0" w:line="240" w:lineRule="auto"/>
    </w:pPr>
    <w:rPr>
      <w:rFonts w:ascii="Calibri" w:eastAsia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8516BA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516BA"/>
    <w:rPr>
      <w:rFonts w:eastAsia="Calibr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516B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gramma.ru/RUS/?id=2.0" TargetMode="External"/><Relationship Id="rId18" Type="http://schemas.openxmlformats.org/officeDocument/2006/relationships/hyperlink" Target="https://dicktanty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lyabirman.ru/projects/therules/web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hyperlink" Target="http://rus.1september.ru/urok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://gramot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lovari.ru/start.aspx?s=0&amp;p=305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best-language.ru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interneturok.ru/" TargetMode="External"/><Relationship Id="rId19" Type="http://schemas.openxmlformats.org/officeDocument/2006/relationships/hyperlink" Target="https://therule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cation.yandex.ru/lab/classes/392336/library/russian/" TargetMode="External"/><Relationship Id="rId14" Type="http://schemas.openxmlformats.org/officeDocument/2006/relationships/hyperlink" Target="https://edu.skysmart.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08381-A463-4677-BED6-589EEC66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22</Pages>
  <Words>4878</Words>
  <Characters>27809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Яна</cp:lastModifiedBy>
  <cp:revision>6</cp:revision>
  <cp:lastPrinted>2024-10-09T13:50:00Z</cp:lastPrinted>
  <dcterms:created xsi:type="dcterms:W3CDTF">2024-09-12T03:27:00Z</dcterms:created>
  <dcterms:modified xsi:type="dcterms:W3CDTF">2024-10-09T14:15:00Z</dcterms:modified>
</cp:coreProperties>
</file>